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B6" w:rsidRDefault="006F69C2" w:rsidP="007D5B3C">
      <w:pPr>
        <w:spacing w:line="336" w:lineRule="auto"/>
        <w:ind w:firstLineChars="200" w:firstLine="480"/>
        <w:rPr>
          <w:sz w:val="24"/>
        </w:rPr>
      </w:pPr>
      <w:r>
        <w:rPr>
          <w:sz w:val="24"/>
        </w:rPr>
        <w:t>中国科学院上海硅酸盐研究所的工业</w:t>
      </w:r>
      <w:r>
        <w:rPr>
          <w:sz w:val="24"/>
        </w:rPr>
        <w:t>CT</w:t>
      </w:r>
      <w:r w:rsidR="00D36943" w:rsidRPr="00005A7D">
        <w:rPr>
          <w:sz w:val="24"/>
        </w:rPr>
        <w:t>设备由德国著名的工业</w:t>
      </w:r>
      <w:r w:rsidR="00D36943" w:rsidRPr="00005A7D">
        <w:rPr>
          <w:sz w:val="24"/>
        </w:rPr>
        <w:t>X</w:t>
      </w:r>
      <w:r w:rsidR="00D36943" w:rsidRPr="00005A7D">
        <w:rPr>
          <w:sz w:val="24"/>
        </w:rPr>
        <w:t>射线检测设备制造商</w:t>
      </w:r>
      <w:r w:rsidR="00D36943" w:rsidRPr="00005A7D">
        <w:rPr>
          <w:rFonts w:hint="eastAsia"/>
          <w:sz w:val="24"/>
        </w:rPr>
        <w:t>YXL</w:t>
      </w:r>
      <w:r w:rsidR="00127AB6">
        <w:rPr>
          <w:rFonts w:hint="eastAsia"/>
          <w:sz w:val="24"/>
        </w:rPr>
        <w:t>ON</w:t>
      </w:r>
      <w:r w:rsidR="00D36943" w:rsidRPr="00005A7D">
        <w:rPr>
          <w:rFonts w:hint="eastAsia"/>
          <w:sz w:val="24"/>
        </w:rPr>
        <w:t>公司研发制造，配有双焦点</w:t>
      </w:r>
      <w:r w:rsidR="00D36943" w:rsidRPr="00005A7D">
        <w:rPr>
          <w:rFonts w:hint="eastAsia"/>
          <w:sz w:val="24"/>
        </w:rPr>
        <w:t>X</w:t>
      </w:r>
      <w:r w:rsidR="00D36943" w:rsidRPr="00005A7D">
        <w:rPr>
          <w:rFonts w:hint="eastAsia"/>
          <w:sz w:val="24"/>
        </w:rPr>
        <w:t>射线管，最高电压可达</w:t>
      </w:r>
      <w:r w:rsidR="00D36943" w:rsidRPr="00005A7D">
        <w:rPr>
          <w:rFonts w:hint="eastAsia"/>
          <w:sz w:val="24"/>
        </w:rPr>
        <w:t>600</w:t>
      </w:r>
      <w:r w:rsidR="00D36943" w:rsidRPr="00005A7D">
        <w:rPr>
          <w:sz w:val="24"/>
        </w:rPr>
        <w:t>KV</w:t>
      </w:r>
      <w:r w:rsidR="00D36943" w:rsidRPr="00005A7D">
        <w:rPr>
          <w:sz w:val="24"/>
        </w:rPr>
        <w:t>，是世界上</w:t>
      </w:r>
      <w:r w:rsidR="00127AB6">
        <w:rPr>
          <w:rFonts w:hint="eastAsia"/>
          <w:sz w:val="24"/>
        </w:rPr>
        <w:t>制造的第二</w:t>
      </w:r>
      <w:r w:rsidR="00D36943" w:rsidRPr="00005A7D">
        <w:rPr>
          <w:sz w:val="24"/>
        </w:rPr>
        <w:t>台</w:t>
      </w:r>
      <w:r w:rsidR="00D36943" w:rsidRPr="00005A7D">
        <w:rPr>
          <w:sz w:val="24"/>
        </w:rPr>
        <w:t>600KV</w:t>
      </w:r>
      <w:r w:rsidR="00D36943" w:rsidRPr="00005A7D">
        <w:rPr>
          <w:sz w:val="24"/>
        </w:rPr>
        <w:t>工业</w:t>
      </w:r>
      <w:r w:rsidR="00D36943" w:rsidRPr="00005A7D">
        <w:rPr>
          <w:rFonts w:hint="eastAsia"/>
          <w:sz w:val="24"/>
        </w:rPr>
        <w:t>CT</w:t>
      </w:r>
      <w:r w:rsidR="00D36943" w:rsidRPr="00005A7D">
        <w:rPr>
          <w:rFonts w:hint="eastAsia"/>
          <w:sz w:val="24"/>
        </w:rPr>
        <w:t>设备，具有非常优秀的</w:t>
      </w:r>
      <w:r w:rsidR="00127AB6">
        <w:rPr>
          <w:rFonts w:hint="eastAsia"/>
          <w:sz w:val="24"/>
        </w:rPr>
        <w:t>无损检测</w:t>
      </w:r>
      <w:r w:rsidR="00D36943" w:rsidRPr="00005A7D">
        <w:rPr>
          <w:rFonts w:hint="eastAsia"/>
          <w:sz w:val="24"/>
        </w:rPr>
        <w:t>能力</w:t>
      </w:r>
      <w:r>
        <w:rPr>
          <w:rFonts w:hint="eastAsia"/>
          <w:sz w:val="24"/>
        </w:rPr>
        <w:t>；</w:t>
      </w:r>
      <w:r w:rsidR="00D36943" w:rsidRPr="00005A7D">
        <w:rPr>
          <w:rFonts w:hint="eastAsia"/>
          <w:sz w:val="24"/>
        </w:rPr>
        <w:t>设备配备了线阵列及面板双探测器，大大增强了设备的检测能力</w:t>
      </w:r>
      <w:r>
        <w:rPr>
          <w:rFonts w:hint="eastAsia"/>
          <w:sz w:val="24"/>
        </w:rPr>
        <w:t>；</w:t>
      </w:r>
      <w:r w:rsidR="00D36943" w:rsidRPr="00005A7D">
        <w:rPr>
          <w:rFonts w:hint="eastAsia"/>
          <w:sz w:val="24"/>
        </w:rPr>
        <w:t>强大的机械系统</w:t>
      </w:r>
      <w:r>
        <w:rPr>
          <w:rFonts w:hint="eastAsia"/>
          <w:sz w:val="24"/>
        </w:rPr>
        <w:t>保障了设备的检测能力，</w:t>
      </w:r>
      <w:r w:rsidR="000C3CCA" w:rsidRPr="00005A7D">
        <w:rPr>
          <w:rFonts w:hint="eastAsia"/>
          <w:sz w:val="24"/>
        </w:rPr>
        <w:t>从实验室小样品到工程用复杂形状部件，均有较好的检测效果。</w:t>
      </w:r>
    </w:p>
    <w:p w:rsidR="00370B49" w:rsidRDefault="00127AB6" w:rsidP="00127AB6">
      <w:pPr>
        <w:spacing w:afterLines="50" w:after="156"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设备主要技术参数和检测</w:t>
      </w:r>
      <w:r w:rsidR="00370B49">
        <w:rPr>
          <w:rFonts w:hint="eastAsia"/>
          <w:sz w:val="24"/>
        </w:rPr>
        <w:t>能力如</w:t>
      </w:r>
      <w:r w:rsidR="00BE628A">
        <w:rPr>
          <w:rFonts w:hint="eastAsia"/>
          <w:sz w:val="24"/>
        </w:rPr>
        <w:t>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697"/>
        <w:gridCol w:w="3341"/>
      </w:tblGrid>
      <w:tr w:rsidR="00C27AA5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C27AA5" w:rsidRPr="00775023" w:rsidRDefault="00127AB6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设备名称</w:t>
            </w:r>
          </w:p>
        </w:tc>
        <w:tc>
          <w:tcPr>
            <w:tcW w:w="6038" w:type="dxa"/>
            <w:gridSpan w:val="2"/>
            <w:vAlign w:val="center"/>
          </w:tcPr>
          <w:p w:rsidR="00C27AA5" w:rsidRPr="00775023" w:rsidRDefault="00127AB6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工业</w:t>
            </w:r>
            <w:r w:rsidRPr="00775023">
              <w:rPr>
                <w:sz w:val="24"/>
                <w:szCs w:val="24"/>
              </w:rPr>
              <w:t>CT</w:t>
            </w:r>
          </w:p>
        </w:tc>
      </w:tr>
      <w:tr w:rsidR="00127AB6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127AB6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设备</w:t>
            </w:r>
            <w:r w:rsidR="00127AB6" w:rsidRPr="00775023">
              <w:rPr>
                <w:sz w:val="24"/>
                <w:szCs w:val="24"/>
              </w:rPr>
              <w:t>型号</w:t>
            </w:r>
          </w:p>
        </w:tc>
        <w:tc>
          <w:tcPr>
            <w:tcW w:w="6038" w:type="dxa"/>
            <w:gridSpan w:val="2"/>
            <w:vAlign w:val="center"/>
          </w:tcPr>
          <w:p w:rsidR="00127AB6" w:rsidRPr="00775023" w:rsidRDefault="00127AB6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rFonts w:cs="Times New Roman"/>
                <w:sz w:val="24"/>
                <w:szCs w:val="24"/>
              </w:rPr>
              <w:t>Y.CT Solution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制造商</w:t>
            </w: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rFonts w:cs="Times New Roman"/>
                <w:color w:val="000000"/>
                <w:sz w:val="24"/>
                <w:szCs w:val="24"/>
              </w:rPr>
              <w:t>德国依科视朗（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YXLON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）有限公司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建设日期</w:t>
            </w: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2011.10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X </w:t>
            </w:r>
            <w:r w:rsidRPr="00775023">
              <w:rPr>
                <w:sz w:val="24"/>
                <w:szCs w:val="24"/>
              </w:rPr>
              <w:t>射线源</w:t>
            </w: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rFonts w:cs="Times New Roman"/>
                <w:color w:val="000000"/>
                <w:sz w:val="24"/>
                <w:szCs w:val="24"/>
              </w:rPr>
              <w:t>金属陶瓷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X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射线管</w:t>
            </w:r>
            <w:r w:rsidRPr="00775023">
              <w:rPr>
                <w:color w:val="000000"/>
                <w:sz w:val="24"/>
                <w:szCs w:val="24"/>
              </w:rPr>
              <w:t>（</w:t>
            </w:r>
            <w:r w:rsidRPr="00775023">
              <w:rPr>
                <w:sz w:val="24"/>
                <w:szCs w:val="24"/>
              </w:rPr>
              <w:t>600 kV</w:t>
            </w:r>
            <w:r w:rsidRPr="00775023">
              <w:rPr>
                <w:sz w:val="24"/>
                <w:szCs w:val="24"/>
              </w:rPr>
              <w:t>）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焦点尺寸</w:t>
            </w: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小焦点（</w:t>
            </w:r>
            <w:r w:rsidRPr="00775023">
              <w:rPr>
                <w:sz w:val="24"/>
                <w:szCs w:val="24"/>
              </w:rPr>
              <w:t>0.4mm</w:t>
            </w:r>
            <w:r w:rsidRPr="00775023">
              <w:rPr>
                <w:sz w:val="24"/>
                <w:szCs w:val="24"/>
              </w:rPr>
              <w:t>），常规焦点（</w:t>
            </w:r>
            <w:r w:rsidRPr="00775023">
              <w:rPr>
                <w:sz w:val="24"/>
                <w:szCs w:val="24"/>
              </w:rPr>
              <w:t>1.0mm</w:t>
            </w:r>
            <w:r w:rsidRPr="00775023">
              <w:rPr>
                <w:sz w:val="24"/>
                <w:szCs w:val="24"/>
              </w:rPr>
              <w:t>）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探测器</w:t>
            </w: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面板探测器（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有效接收面积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400mm×400mm</w:t>
            </w:r>
            <w:r w:rsidRPr="00775023">
              <w:rPr>
                <w:color w:val="000000"/>
                <w:sz w:val="24"/>
                <w:szCs w:val="24"/>
              </w:rPr>
              <w:t>，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像素尺寸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2000×2000</w:t>
            </w:r>
            <w:r w:rsidRPr="00775023">
              <w:rPr>
                <w:color w:val="000000"/>
                <w:sz w:val="24"/>
                <w:szCs w:val="24"/>
              </w:rPr>
              <w:t>，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像元尺寸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200μm</w:t>
            </w:r>
            <w:r w:rsidRPr="00775023">
              <w:rPr>
                <w:sz w:val="24"/>
                <w:szCs w:val="24"/>
              </w:rPr>
              <w:t>）</w:t>
            </w:r>
          </w:p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线阵列探测器（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有效长度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600mm</w:t>
            </w:r>
            <w:r w:rsidRPr="00775023">
              <w:rPr>
                <w:color w:val="000000"/>
                <w:sz w:val="24"/>
                <w:szCs w:val="24"/>
              </w:rPr>
              <w:t>，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像元尺寸</w:t>
            </w:r>
            <w:r w:rsidRPr="00775023">
              <w:rPr>
                <w:rFonts w:cs="Times New Roman"/>
                <w:color w:val="000000"/>
                <w:sz w:val="24"/>
                <w:szCs w:val="24"/>
              </w:rPr>
              <w:t>254μm</w:t>
            </w:r>
            <w:r w:rsidRPr="00775023">
              <w:rPr>
                <w:sz w:val="24"/>
                <w:szCs w:val="24"/>
              </w:rPr>
              <w:t>）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Merge w:val="restart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穿透能力</w:t>
            </w: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Al </w:t>
            </w:r>
            <w:r w:rsidRPr="00775023">
              <w:rPr>
                <w:sz w:val="24"/>
                <w:szCs w:val="24"/>
              </w:rPr>
              <w:t>金属材料（密度</w:t>
            </w:r>
            <w:r w:rsidR="00524B05" w:rsidRPr="00775023">
              <w:rPr>
                <w:sz w:val="24"/>
                <w:szCs w:val="24"/>
              </w:rPr>
              <w:t>2.7 g/cm</w:t>
            </w:r>
            <w:r w:rsidR="00524B05" w:rsidRPr="00775023">
              <w:rPr>
                <w:sz w:val="24"/>
                <w:szCs w:val="24"/>
                <w:vertAlign w:val="superscript"/>
              </w:rPr>
              <w:t>3</w:t>
            </w:r>
            <w:r w:rsidRPr="00775023">
              <w:rPr>
                <w:sz w:val="24"/>
                <w:szCs w:val="24"/>
              </w:rPr>
              <w:t>）：</w:t>
            </w:r>
            <w:r w:rsidRPr="00775023">
              <w:rPr>
                <w:sz w:val="24"/>
                <w:szCs w:val="24"/>
              </w:rPr>
              <w:t>≥ 250 mm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Merge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Fe </w:t>
            </w:r>
            <w:r w:rsidRPr="00775023">
              <w:rPr>
                <w:sz w:val="24"/>
                <w:szCs w:val="24"/>
              </w:rPr>
              <w:t>金属材料（密度</w:t>
            </w:r>
            <w:r w:rsidR="00524B05" w:rsidRPr="00775023">
              <w:rPr>
                <w:sz w:val="24"/>
                <w:szCs w:val="24"/>
              </w:rPr>
              <w:t xml:space="preserve">7.8 </w:t>
            </w:r>
            <w:r w:rsidR="00524B05" w:rsidRPr="00775023">
              <w:rPr>
                <w:sz w:val="24"/>
                <w:szCs w:val="24"/>
              </w:rPr>
              <w:t>g/cm</w:t>
            </w:r>
            <w:r w:rsidR="00524B05" w:rsidRPr="00775023">
              <w:rPr>
                <w:sz w:val="24"/>
                <w:szCs w:val="24"/>
                <w:vertAlign w:val="superscript"/>
              </w:rPr>
              <w:t>3</w:t>
            </w:r>
            <w:r w:rsidRPr="00775023">
              <w:rPr>
                <w:sz w:val="24"/>
                <w:szCs w:val="24"/>
              </w:rPr>
              <w:t>）：</w:t>
            </w:r>
            <w:r w:rsidRPr="00775023">
              <w:rPr>
                <w:sz w:val="24"/>
                <w:szCs w:val="24"/>
              </w:rPr>
              <w:t>≥ 90 mm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Merge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8" w:type="dxa"/>
            <w:gridSpan w:val="2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 xml:space="preserve">SiC </w:t>
            </w:r>
            <w:r w:rsidRPr="00775023">
              <w:rPr>
                <w:sz w:val="24"/>
                <w:szCs w:val="24"/>
              </w:rPr>
              <w:t>陶瓷材料（密度</w:t>
            </w:r>
            <w:r w:rsidR="00524B05" w:rsidRPr="00775023">
              <w:rPr>
                <w:sz w:val="24"/>
                <w:szCs w:val="24"/>
              </w:rPr>
              <w:t xml:space="preserve">3.2 </w:t>
            </w:r>
            <w:r w:rsidR="00524B05" w:rsidRPr="00775023">
              <w:rPr>
                <w:sz w:val="24"/>
                <w:szCs w:val="24"/>
              </w:rPr>
              <w:t>g/cm</w:t>
            </w:r>
            <w:r w:rsidR="00524B05" w:rsidRPr="00775023">
              <w:rPr>
                <w:sz w:val="24"/>
                <w:szCs w:val="24"/>
                <w:vertAlign w:val="superscript"/>
              </w:rPr>
              <w:t>3</w:t>
            </w:r>
            <w:r w:rsidRPr="00775023">
              <w:rPr>
                <w:sz w:val="24"/>
                <w:szCs w:val="24"/>
              </w:rPr>
              <w:t>）：</w:t>
            </w:r>
            <w:r w:rsidRPr="00775023">
              <w:rPr>
                <w:sz w:val="24"/>
                <w:szCs w:val="24"/>
              </w:rPr>
              <w:t>≥ 180 mm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扫描模式</w:t>
            </w:r>
          </w:p>
        </w:tc>
        <w:tc>
          <w:tcPr>
            <w:tcW w:w="2697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CT</w:t>
            </w:r>
            <w:r w:rsidRPr="00775023">
              <w:rPr>
                <w:sz w:val="24"/>
                <w:szCs w:val="24"/>
              </w:rPr>
              <w:t>断层扫描</w:t>
            </w:r>
          </w:p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rFonts w:cs="Times New Roman"/>
                <w:sz w:val="24"/>
                <w:szCs w:val="24"/>
                <w:lang w:val="en-GB"/>
              </w:rPr>
              <w:t>(360</w:t>
            </w:r>
            <w:r w:rsidRPr="00775023">
              <w:rPr>
                <w:rFonts w:cs="Times New Roman"/>
                <w:sz w:val="24"/>
                <w:szCs w:val="24"/>
              </w:rPr>
              <w:t>˚</w:t>
            </w:r>
            <w:r w:rsidRPr="00775023">
              <w:rPr>
                <w:rFonts w:cs="Times New Roman"/>
                <w:sz w:val="24"/>
                <w:szCs w:val="24"/>
              </w:rPr>
              <w:t>完整扫描</w:t>
            </w:r>
            <w:r w:rsidRPr="00775023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341" w:type="dxa"/>
            <w:vAlign w:val="center"/>
          </w:tcPr>
          <w:p w:rsidR="00775023" w:rsidRDefault="00B37C58" w:rsidP="007D5B3C">
            <w:pPr>
              <w:spacing w:line="336" w:lineRule="auto"/>
              <w:jc w:val="center"/>
              <w:rPr>
                <w:rFonts w:hint="eastAsia"/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LDA</w:t>
            </w:r>
            <w:r w:rsidR="00775023">
              <w:rPr>
                <w:sz w:val="24"/>
                <w:szCs w:val="24"/>
              </w:rPr>
              <w:t>线</w:t>
            </w:r>
            <w:r w:rsidRPr="00775023">
              <w:rPr>
                <w:sz w:val="24"/>
                <w:szCs w:val="24"/>
              </w:rPr>
              <w:t>扫描</w:t>
            </w:r>
          </w:p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DL</w:t>
            </w:r>
            <w:r w:rsidR="00775023" w:rsidRPr="00775023">
              <w:rPr>
                <w:sz w:val="24"/>
                <w:szCs w:val="24"/>
              </w:rPr>
              <w:t>数字</w:t>
            </w:r>
            <w:r w:rsidRPr="00775023">
              <w:rPr>
                <w:sz w:val="24"/>
                <w:szCs w:val="24"/>
              </w:rPr>
              <w:t>线性扫描</w:t>
            </w:r>
          </w:p>
          <w:p w:rsidR="00B37C58" w:rsidRPr="00775023" w:rsidRDefault="001F2923" w:rsidP="007D5B3C">
            <w:pPr>
              <w:spacing w:line="33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37C58" w:rsidRPr="00775023">
              <w:rPr>
                <w:sz w:val="24"/>
                <w:szCs w:val="24"/>
              </w:rPr>
              <w:t>水平、垂直、旋转线性扫描）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适用范围</w:t>
            </w:r>
          </w:p>
        </w:tc>
        <w:tc>
          <w:tcPr>
            <w:tcW w:w="2697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尺寸相对较小工件</w:t>
            </w:r>
          </w:p>
        </w:tc>
        <w:tc>
          <w:tcPr>
            <w:tcW w:w="3341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平板状大型工件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可检测最大工件尺寸</w:t>
            </w:r>
          </w:p>
        </w:tc>
        <w:tc>
          <w:tcPr>
            <w:tcW w:w="2697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sym w:font="Symbol" w:char="F046"/>
            </w:r>
            <w:r w:rsidRPr="00775023">
              <w:rPr>
                <w:sz w:val="24"/>
                <w:szCs w:val="24"/>
              </w:rPr>
              <w:t>450mm</w:t>
            </w:r>
            <w:r w:rsidRPr="00775023">
              <w:rPr>
                <w:sz w:val="24"/>
                <w:szCs w:val="24"/>
              </w:rPr>
              <w:sym w:font="Symbol" w:char="F0B4"/>
            </w:r>
            <w:r w:rsidRPr="00775023">
              <w:rPr>
                <w:sz w:val="24"/>
                <w:szCs w:val="24"/>
              </w:rPr>
              <w:t>1000mm</w:t>
            </w:r>
          </w:p>
        </w:tc>
        <w:tc>
          <w:tcPr>
            <w:tcW w:w="3341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1500mm</w:t>
            </w:r>
            <w:r w:rsidRPr="00775023">
              <w:rPr>
                <w:sz w:val="24"/>
                <w:szCs w:val="24"/>
              </w:rPr>
              <w:sym w:font="Symbol" w:char="F0B4"/>
            </w:r>
            <w:r w:rsidRPr="00775023">
              <w:rPr>
                <w:sz w:val="24"/>
                <w:szCs w:val="24"/>
              </w:rPr>
              <w:t>1600mm</w:t>
            </w:r>
          </w:p>
        </w:tc>
      </w:tr>
      <w:tr w:rsidR="00B37C58" w:rsidRPr="00775023" w:rsidTr="006A52F1">
        <w:trPr>
          <w:trHeight w:val="555"/>
          <w:jc w:val="center"/>
        </w:trPr>
        <w:tc>
          <w:tcPr>
            <w:tcW w:w="1702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工件最大重量</w:t>
            </w:r>
          </w:p>
        </w:tc>
        <w:tc>
          <w:tcPr>
            <w:tcW w:w="2697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50 kg</w:t>
            </w:r>
          </w:p>
        </w:tc>
        <w:tc>
          <w:tcPr>
            <w:tcW w:w="3341" w:type="dxa"/>
            <w:vAlign w:val="center"/>
          </w:tcPr>
          <w:p w:rsidR="00B37C58" w:rsidRPr="00775023" w:rsidRDefault="00B37C58" w:rsidP="007D5B3C">
            <w:pPr>
              <w:spacing w:line="336" w:lineRule="auto"/>
              <w:jc w:val="center"/>
              <w:rPr>
                <w:sz w:val="24"/>
                <w:szCs w:val="24"/>
              </w:rPr>
            </w:pPr>
            <w:r w:rsidRPr="00775023">
              <w:rPr>
                <w:sz w:val="24"/>
                <w:szCs w:val="24"/>
              </w:rPr>
              <w:t>250 kg</w:t>
            </w:r>
          </w:p>
        </w:tc>
      </w:tr>
    </w:tbl>
    <w:p w:rsidR="007D5B3C" w:rsidRDefault="007D5B3C" w:rsidP="007D5B3C">
      <w:pPr>
        <w:spacing w:afterLines="100" w:after="312" w:line="336" w:lineRule="auto"/>
        <w:ind w:firstLineChars="200" w:firstLine="480"/>
        <w:rPr>
          <w:sz w:val="24"/>
        </w:rPr>
      </w:pPr>
    </w:p>
    <w:p w:rsidR="008C0E2B" w:rsidRDefault="00022868" w:rsidP="007D5B3C">
      <w:pPr>
        <w:spacing w:line="33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通过工业</w:t>
      </w:r>
      <w:r>
        <w:rPr>
          <w:rFonts w:hint="eastAsia"/>
          <w:sz w:val="24"/>
        </w:rPr>
        <w:t>CT</w:t>
      </w:r>
      <w:r>
        <w:rPr>
          <w:rFonts w:hint="eastAsia"/>
          <w:sz w:val="24"/>
        </w:rPr>
        <w:t>设备，可以</w:t>
      </w:r>
      <w:r w:rsidR="00C44966">
        <w:rPr>
          <w:rFonts w:hint="eastAsia"/>
          <w:sz w:val="24"/>
        </w:rPr>
        <w:t>获得</w:t>
      </w:r>
      <w:r>
        <w:rPr>
          <w:rFonts w:hint="eastAsia"/>
          <w:sz w:val="24"/>
        </w:rPr>
        <w:t>部件</w:t>
      </w:r>
      <w:r w:rsidR="00C44966">
        <w:rPr>
          <w:rFonts w:hint="eastAsia"/>
          <w:sz w:val="24"/>
        </w:rPr>
        <w:t>的三维直观信息，如内部</w:t>
      </w:r>
      <w:r>
        <w:rPr>
          <w:rFonts w:hint="eastAsia"/>
          <w:sz w:val="24"/>
        </w:rPr>
        <w:t>缺陷</w:t>
      </w:r>
      <w:r w:rsidR="00C44966">
        <w:rPr>
          <w:rFonts w:hint="eastAsia"/>
          <w:sz w:val="24"/>
        </w:rPr>
        <w:t>（铸件、锻件等）</w:t>
      </w:r>
      <w:r>
        <w:rPr>
          <w:rFonts w:hint="eastAsia"/>
          <w:sz w:val="24"/>
        </w:rPr>
        <w:t>、结构</w:t>
      </w:r>
      <w:r w:rsidR="00C44966">
        <w:rPr>
          <w:rFonts w:hint="eastAsia"/>
          <w:sz w:val="24"/>
        </w:rPr>
        <w:t>（封装件等）、位置、尺寸等信息；通过部件的检测数据</w:t>
      </w:r>
      <w:r w:rsidR="00AC6951">
        <w:rPr>
          <w:rFonts w:hint="eastAsia"/>
          <w:sz w:val="24"/>
        </w:rPr>
        <w:t>，可以</w:t>
      </w:r>
      <w:r w:rsidR="00C44966">
        <w:rPr>
          <w:rFonts w:hint="eastAsia"/>
          <w:sz w:val="24"/>
        </w:rPr>
        <w:t>进行</w:t>
      </w:r>
      <w:r w:rsidR="00AC6951">
        <w:rPr>
          <w:rFonts w:hint="eastAsia"/>
          <w:sz w:val="24"/>
        </w:rPr>
        <w:t>产品</w:t>
      </w:r>
      <w:r w:rsidR="00C44966">
        <w:rPr>
          <w:rFonts w:hint="eastAsia"/>
          <w:sz w:val="24"/>
        </w:rPr>
        <w:t>逆向设计</w:t>
      </w:r>
      <w:r w:rsidR="009B5E10">
        <w:rPr>
          <w:rFonts w:hint="eastAsia"/>
          <w:sz w:val="24"/>
        </w:rPr>
        <w:t>等</w:t>
      </w:r>
      <w:r w:rsidR="00C44966">
        <w:rPr>
          <w:rFonts w:hint="eastAsia"/>
          <w:sz w:val="24"/>
        </w:rPr>
        <w:t>。</w:t>
      </w:r>
      <w:r w:rsidR="00F24CC7">
        <w:rPr>
          <w:rFonts w:hint="eastAsia"/>
          <w:sz w:val="24"/>
        </w:rPr>
        <w:t>对陶瓷材料预制缺陷</w:t>
      </w:r>
      <w:r w:rsidR="00934671">
        <w:rPr>
          <w:rFonts w:hint="eastAsia"/>
          <w:sz w:val="24"/>
        </w:rPr>
        <w:t>检测案例如下：</w:t>
      </w:r>
    </w:p>
    <w:p w:rsidR="00B37C58" w:rsidRDefault="00CB6D13" w:rsidP="00EB6FEE">
      <w:pPr>
        <w:pStyle w:val="a3"/>
        <w:spacing w:line="336" w:lineRule="auto"/>
        <w:ind w:firstLineChars="0" w:firstLine="0"/>
        <w:jc w:val="center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6" type="#_x0000_t32" style="position:absolute;left:0;text-align:left;margin-left:298pt;margin-top:54.15pt;width:35pt;height:4.95pt;flip:y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" strokecolor="white [3212]" strokeweight="2pt">
            <v:stroke endarrow="block" endarrowwidth="wide" endarrowlength="long" joinstyle="miter"/>
          </v:shape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31" type="#_x0000_t202" style="position:absolute;left:0;text-align:left;margin-left:271.15pt;margin-top:54pt;width:61.95pt;height:34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" filled="f" stroked="f" strokeweight=".5pt">
            <v:textbox>
              <w:txbxContent>
                <w:p w:rsidR="00CE3E28" w:rsidRPr="00335695" w:rsidRDefault="00CE3E28">
                  <w:pPr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</w:pPr>
                  <w:r>
                    <w:rPr>
                      <w:rFonts w:ascii="Times New Roman" w:eastAsia="楷体" w:hAnsi="Times New Roman" w:cs="Times New Roman" w:hint="eastAsia"/>
                      <w:color w:val="FFFFFF" w:themeColor="background1"/>
                      <w:sz w:val="20"/>
                    </w:rPr>
                    <w:t>气孔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直接箭头连接符 6" o:spid="_x0000_s1030" type="#_x0000_t32" style="position:absolute;left:0;text-align:left;margin-left:308.55pt;margin-top:86.05pt;width:3.6pt;height:33.8pt;flip:y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" strokecolor="white [3212]" strokeweight="2pt">
            <v:stroke endarrow="block" endarrowwidth="wide" endarrowlength="long" joinstyle="miter"/>
          </v:shape>
        </w:pict>
      </w:r>
      <w:r>
        <w:rPr>
          <w:noProof/>
          <w:sz w:val="24"/>
        </w:rPr>
        <w:pict>
          <v:shape id="文本框 7" o:spid="_x0000_s1027" type="#_x0000_t202" style="position:absolute;left:0;text-align:left;margin-left:263.25pt;margin-top:118.6pt;width:62pt;height:34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" filled="f" stroked="f" strokeweight=".5pt">
            <v:textbox>
              <w:txbxContent>
                <w:p w:rsidR="00934671" w:rsidRPr="00335695" w:rsidRDefault="00934671">
                  <w:pPr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</w:pPr>
                  <w:r w:rsidRPr="00335695"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  <w:t>塑料纤维，</w:t>
                  </w:r>
                  <w:r w:rsidRPr="00335695"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  <w:t>~Ф250μm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文本框 8" o:spid="_x0000_s1028" type="#_x0000_t202" style="position:absolute;left:0;text-align:left;margin-left:69.6pt;margin-top:120.2pt;width:77pt;height:4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" filled="f" stroked="f" strokeweight=".5pt">
            <v:textbox>
              <w:txbxContent>
                <w:p w:rsidR="00934671" w:rsidRPr="00335695" w:rsidRDefault="00934671">
                  <w:pPr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</w:pPr>
                  <w:r w:rsidRPr="00335695">
                    <w:rPr>
                      <w:rFonts w:ascii="Times New Roman" w:eastAsia="楷体" w:hAnsi="Times New Roman" w:cs="Times New Roman" w:hint="eastAsia"/>
                      <w:color w:val="FFFFFF" w:themeColor="background1"/>
                      <w:sz w:val="20"/>
                    </w:rPr>
                    <w:t>电容</w:t>
                  </w:r>
                  <w:r w:rsidRPr="00335695"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  <w:t>纸，</w:t>
                  </w:r>
                </w:p>
                <w:p w:rsidR="00934671" w:rsidRPr="00335695" w:rsidRDefault="00934671">
                  <w:pPr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</w:pPr>
                  <w:r w:rsidRPr="00335695">
                    <w:rPr>
                      <w:rFonts w:ascii="Times New Roman" w:eastAsia="楷体" w:hAnsi="Times New Roman" w:cs="Times New Roman" w:hint="eastAsia"/>
                      <w:color w:val="FFFFFF" w:themeColor="background1"/>
                      <w:sz w:val="20"/>
                    </w:rPr>
                    <w:t>厚度</w:t>
                  </w:r>
                  <w:r w:rsidRPr="00335695">
                    <w:rPr>
                      <w:rFonts w:ascii="Times New Roman" w:eastAsia="楷体" w:hAnsi="Times New Roman" w:cs="Times New Roman" w:hint="eastAsia"/>
                      <w:color w:val="FFFFFF" w:themeColor="background1"/>
                      <w:sz w:val="20"/>
                    </w:rPr>
                    <w:t>&lt;</w:t>
                  </w:r>
                  <w:r w:rsidRPr="00335695">
                    <w:rPr>
                      <w:rFonts w:ascii="Times New Roman" w:eastAsia="楷体" w:hAnsi="Times New Roman" w:cs="Times New Roman"/>
                      <w:color w:val="FFFFFF" w:themeColor="background1"/>
                      <w:sz w:val="20"/>
                    </w:rPr>
                    <w:t>50μm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直接箭头连接符 5" o:spid="_x0000_s1029" type="#_x0000_t32" style="position:absolute;left:0;text-align:left;margin-left:89.8pt;margin-top:95.45pt;width:3.6pt;height:30.0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" strokecolor="white [3212]" strokeweight="2pt">
            <v:stroke endarrow="block" endarrowwidth="wide" endarrowlength="long" joinstyle="miter"/>
          </v:shape>
        </w:pict>
      </w:r>
      <w:r w:rsidR="00934671" w:rsidRPr="00934671">
        <w:rPr>
          <w:noProof/>
          <w:sz w:val="24"/>
        </w:rPr>
        <w:drawing>
          <wp:inline distT="0" distB="0" distL="0" distR="0">
            <wp:extent cx="2321372" cy="2458720"/>
            <wp:effectExtent l="0" t="0" r="3175" b="0"/>
            <wp:docPr id="3" name="图片 3" descr="D:\YX\Work\CT\CT 验收test\1-2电容纸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X\Work\CT\CT 验收test\1-2电容纸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1" t="9187" r="9433" b="2010"/>
                    <a:stretch/>
                  </pic:blipFill>
                  <pic:spPr bwMode="auto">
                    <a:xfrm>
                      <a:off x="0" y="0"/>
                      <a:ext cx="2322031" cy="245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B3C">
        <w:rPr>
          <w:rFonts w:hint="eastAsia"/>
          <w:sz w:val="24"/>
        </w:rPr>
        <w:t xml:space="preserve"> </w:t>
      </w:r>
      <w:r w:rsidR="00934671" w:rsidRPr="00934671">
        <w:rPr>
          <w:noProof/>
          <w:sz w:val="24"/>
        </w:rPr>
        <w:drawing>
          <wp:inline distT="0" distB="0" distL="0" distR="0">
            <wp:extent cx="2339163" cy="2456622"/>
            <wp:effectExtent l="0" t="0" r="4445" b="1270"/>
            <wp:docPr id="2" name="图片 2" descr="D:\YX\Work\CT\CT 验收test\3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X\Work\CT\CT 验收test\3 拷贝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2" t="17203" r="21304" b="1"/>
                    <a:stretch/>
                  </pic:blipFill>
                  <pic:spPr bwMode="auto">
                    <a:xfrm>
                      <a:off x="0" y="0"/>
                      <a:ext cx="2345806" cy="246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C58" w:rsidRDefault="007D5B3C" w:rsidP="00EB6FEE">
      <w:pPr>
        <w:pStyle w:val="a3"/>
        <w:spacing w:line="336" w:lineRule="auto"/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>预制内部缺陷的碳化硅陶瓷的</w:t>
      </w:r>
      <w:r>
        <w:rPr>
          <w:rFonts w:hint="eastAsia"/>
          <w:sz w:val="24"/>
        </w:rPr>
        <w:t>CT</w:t>
      </w:r>
      <w:r>
        <w:rPr>
          <w:rFonts w:hint="eastAsia"/>
          <w:sz w:val="24"/>
        </w:rPr>
        <w:t>无损检测</w:t>
      </w:r>
      <w:r w:rsidR="00F316DF">
        <w:rPr>
          <w:rFonts w:hint="eastAsia"/>
          <w:sz w:val="24"/>
        </w:rPr>
        <w:t>结果</w:t>
      </w:r>
    </w:p>
    <w:p w:rsidR="00C322F1" w:rsidRDefault="00C322F1" w:rsidP="00B37C58">
      <w:pPr>
        <w:pStyle w:val="a3"/>
        <w:spacing w:line="336" w:lineRule="auto"/>
        <w:ind w:firstLineChars="0" w:firstLine="0"/>
        <w:jc w:val="left"/>
        <w:rPr>
          <w:sz w:val="24"/>
        </w:rPr>
      </w:pPr>
    </w:p>
    <w:p w:rsidR="00524B05" w:rsidRDefault="00A85BB6" w:rsidP="00B37C58">
      <w:pPr>
        <w:pStyle w:val="a3"/>
        <w:spacing w:line="336" w:lineRule="auto"/>
        <w:ind w:firstLineChars="0" w:firstLine="0"/>
        <w:jc w:val="left"/>
        <w:rPr>
          <w:sz w:val="24"/>
        </w:rPr>
      </w:pPr>
      <w:bookmarkStart w:id="0" w:name="_GoBack"/>
      <w:bookmarkEnd w:id="0"/>
      <w:r w:rsidRPr="00A85BB6">
        <w:rPr>
          <w:rFonts w:hint="eastAsia"/>
          <w:sz w:val="24"/>
        </w:rPr>
        <w:t>联系人</w:t>
      </w:r>
      <w:r w:rsidRPr="00A85BB6">
        <w:rPr>
          <w:rFonts w:hint="eastAsia"/>
          <w:sz w:val="24"/>
        </w:rPr>
        <w:t>:</w:t>
      </w:r>
      <w:r w:rsidRPr="00A85BB6">
        <w:rPr>
          <w:sz w:val="24"/>
        </w:rPr>
        <w:t xml:space="preserve"> </w:t>
      </w:r>
      <w:r w:rsidRPr="00A85BB6">
        <w:rPr>
          <w:rFonts w:hint="eastAsia"/>
          <w:sz w:val="24"/>
        </w:rPr>
        <w:t>杨晓，</w:t>
      </w:r>
      <w:r w:rsidR="00524B05" w:rsidRPr="00A85BB6">
        <w:rPr>
          <w:sz w:val="24"/>
        </w:rPr>
        <w:t>邮箱：</w:t>
      </w:r>
      <w:hyperlink r:id="rId9" w:history="1">
        <w:r w:rsidR="00524B05" w:rsidRPr="00A85BB6">
          <w:t>yangxiao@mail.sic.ac.cn</w:t>
        </w:r>
      </w:hyperlink>
    </w:p>
    <w:p w:rsidR="00B37C58" w:rsidRDefault="00A85BB6" w:rsidP="00B37C58">
      <w:pPr>
        <w:pStyle w:val="a3"/>
        <w:spacing w:line="336" w:lineRule="auto"/>
        <w:ind w:firstLineChars="0" w:firstLine="0"/>
        <w:jc w:val="left"/>
        <w:rPr>
          <w:sz w:val="24"/>
        </w:rPr>
      </w:pPr>
      <w:r w:rsidRPr="00A85BB6">
        <w:rPr>
          <w:sz w:val="24"/>
        </w:rPr>
        <w:t>联系</w:t>
      </w:r>
      <w:r w:rsidRPr="00A85BB6">
        <w:rPr>
          <w:rFonts w:hint="eastAsia"/>
          <w:sz w:val="24"/>
        </w:rPr>
        <w:t>电话</w:t>
      </w:r>
      <w:r w:rsidRPr="00A85BB6">
        <w:rPr>
          <w:sz w:val="24"/>
        </w:rPr>
        <w:t>：</w:t>
      </w:r>
      <w:r w:rsidRPr="00A85BB6">
        <w:rPr>
          <w:sz w:val="24"/>
        </w:rPr>
        <w:t>021</w:t>
      </w:r>
      <w:r w:rsidR="0003738B">
        <w:rPr>
          <w:sz w:val="24"/>
        </w:rPr>
        <w:t>-</w:t>
      </w:r>
      <w:r w:rsidRPr="00A85BB6">
        <w:rPr>
          <w:sz w:val="24"/>
        </w:rPr>
        <w:t xml:space="preserve">69987747  </w:t>
      </w:r>
      <w:r w:rsidRPr="00A85BB6">
        <w:rPr>
          <w:sz w:val="24"/>
        </w:rPr>
        <w:t>传真：</w:t>
      </w:r>
      <w:r w:rsidRPr="00A85BB6">
        <w:rPr>
          <w:sz w:val="24"/>
        </w:rPr>
        <w:t>021</w:t>
      </w:r>
      <w:r w:rsidR="0003738B">
        <w:rPr>
          <w:sz w:val="24"/>
        </w:rPr>
        <w:t>-</w:t>
      </w:r>
      <w:r w:rsidRPr="00A85BB6">
        <w:rPr>
          <w:sz w:val="24"/>
        </w:rPr>
        <w:t xml:space="preserve">33510042  </w:t>
      </w:r>
    </w:p>
    <w:p w:rsidR="00524B05" w:rsidRDefault="00524B05">
      <w:pPr>
        <w:pStyle w:val="a3"/>
        <w:spacing w:line="336" w:lineRule="auto"/>
        <w:ind w:firstLineChars="0" w:firstLine="0"/>
        <w:jc w:val="left"/>
        <w:rPr>
          <w:sz w:val="24"/>
        </w:rPr>
      </w:pPr>
    </w:p>
    <w:sectPr w:rsidR="00524B05" w:rsidSect="0069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13" w:rsidRDefault="00CB6D13" w:rsidP="00934671">
      <w:r>
        <w:separator/>
      </w:r>
    </w:p>
  </w:endnote>
  <w:endnote w:type="continuationSeparator" w:id="0">
    <w:p w:rsidR="00CB6D13" w:rsidRDefault="00CB6D13" w:rsidP="0093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13" w:rsidRDefault="00CB6D13" w:rsidP="00934671">
      <w:r>
        <w:separator/>
      </w:r>
    </w:p>
  </w:footnote>
  <w:footnote w:type="continuationSeparator" w:id="0">
    <w:p w:rsidR="00CB6D13" w:rsidRDefault="00CB6D13" w:rsidP="0093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02C3"/>
    <w:multiLevelType w:val="hybridMultilevel"/>
    <w:tmpl w:val="D5DE3392"/>
    <w:lvl w:ilvl="0" w:tplc="F66655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78135DA"/>
    <w:multiLevelType w:val="hybridMultilevel"/>
    <w:tmpl w:val="3446EF62"/>
    <w:lvl w:ilvl="0" w:tplc="16B2F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FCB"/>
    <w:rsid w:val="00005A7D"/>
    <w:rsid w:val="00022868"/>
    <w:rsid w:val="000337BB"/>
    <w:rsid w:val="0003738B"/>
    <w:rsid w:val="000C3CCA"/>
    <w:rsid w:val="00125FF3"/>
    <w:rsid w:val="00127AB6"/>
    <w:rsid w:val="001B1891"/>
    <w:rsid w:val="001F2923"/>
    <w:rsid w:val="002958FE"/>
    <w:rsid w:val="002B6D24"/>
    <w:rsid w:val="00322FF1"/>
    <w:rsid w:val="00335695"/>
    <w:rsid w:val="003469D5"/>
    <w:rsid w:val="00370B49"/>
    <w:rsid w:val="003D486C"/>
    <w:rsid w:val="003F1D52"/>
    <w:rsid w:val="004618D9"/>
    <w:rsid w:val="00524B05"/>
    <w:rsid w:val="005A53BD"/>
    <w:rsid w:val="005C1C7B"/>
    <w:rsid w:val="00696D9B"/>
    <w:rsid w:val="006A52F1"/>
    <w:rsid w:val="006C4C60"/>
    <w:rsid w:val="006D33C9"/>
    <w:rsid w:val="006F69C2"/>
    <w:rsid w:val="0071556A"/>
    <w:rsid w:val="00775023"/>
    <w:rsid w:val="007D5B3C"/>
    <w:rsid w:val="007E0986"/>
    <w:rsid w:val="00864000"/>
    <w:rsid w:val="008C0E2B"/>
    <w:rsid w:val="00934671"/>
    <w:rsid w:val="009B5E10"/>
    <w:rsid w:val="009E2FCB"/>
    <w:rsid w:val="00A56875"/>
    <w:rsid w:val="00A85BB6"/>
    <w:rsid w:val="00AC6951"/>
    <w:rsid w:val="00B37C58"/>
    <w:rsid w:val="00B45614"/>
    <w:rsid w:val="00BA7463"/>
    <w:rsid w:val="00BC14E7"/>
    <w:rsid w:val="00BE628A"/>
    <w:rsid w:val="00BE7371"/>
    <w:rsid w:val="00C04CAD"/>
    <w:rsid w:val="00C14351"/>
    <w:rsid w:val="00C27AA5"/>
    <w:rsid w:val="00C322F1"/>
    <w:rsid w:val="00C44966"/>
    <w:rsid w:val="00C72481"/>
    <w:rsid w:val="00CB6D13"/>
    <w:rsid w:val="00CD5E42"/>
    <w:rsid w:val="00CE3E28"/>
    <w:rsid w:val="00D36943"/>
    <w:rsid w:val="00DB4341"/>
    <w:rsid w:val="00E82544"/>
    <w:rsid w:val="00EA1E01"/>
    <w:rsid w:val="00EB6FEE"/>
    <w:rsid w:val="00F24CC7"/>
    <w:rsid w:val="00F316DF"/>
    <w:rsid w:val="00FA09B8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4"/>
        <o:r id="V:Rule2" type="connector" idref="#直接箭头连接符 5"/>
        <o:r id="V:Rule3" type="connector" idref="#直接箭头连接符 6"/>
      </o:rules>
    </o:shapelayout>
  </w:shapeDefaults>
  <w:decimalSymbol w:val="."/>
  <w:listSeparator w:val=","/>
  <w15:docId w15:val="{3A0A9F53-73DE-493B-AB4A-67E54B2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46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4671"/>
    <w:rPr>
      <w:sz w:val="18"/>
      <w:szCs w:val="18"/>
    </w:rPr>
  </w:style>
  <w:style w:type="table" w:styleId="a6">
    <w:name w:val="Table Grid"/>
    <w:basedOn w:val="a1"/>
    <w:uiPriority w:val="39"/>
    <w:rsid w:val="00C2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127A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7AB6"/>
    <w:rPr>
      <w:sz w:val="18"/>
      <w:szCs w:val="18"/>
    </w:rPr>
  </w:style>
  <w:style w:type="character" w:styleId="a8">
    <w:name w:val="Hyperlink"/>
    <w:basedOn w:val="a0"/>
    <w:uiPriority w:val="99"/>
    <w:unhideWhenUsed/>
    <w:rsid w:val="00A85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ngxiao@mail.sic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Yang</dc:creator>
  <cp:keywords/>
  <dc:description/>
  <cp:lastModifiedBy>Bonny Yang</cp:lastModifiedBy>
  <cp:revision>49</cp:revision>
  <dcterms:created xsi:type="dcterms:W3CDTF">2015-01-23T01:20:00Z</dcterms:created>
  <dcterms:modified xsi:type="dcterms:W3CDTF">2015-01-30T01:02:00Z</dcterms:modified>
</cp:coreProperties>
</file>