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2" w:rsidRDefault="009705BA">
      <w:pPr>
        <w:pStyle w:val="1"/>
        <w:spacing w:before="0" w:after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招标代理遴选</w:t>
      </w:r>
      <w:r w:rsidR="00D45742">
        <w:rPr>
          <w:rFonts w:hint="eastAsia"/>
          <w:sz w:val="36"/>
          <w:szCs w:val="36"/>
          <w:lang w:val="en-US" w:eastAsia="zh-CN"/>
        </w:rPr>
        <w:t>评标办法</w:t>
      </w:r>
    </w:p>
    <w:p w:rsidR="00D45742" w:rsidRDefault="00D45742" w:rsidP="009705BA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根据《中华人民共和国招标投标法》、《中华人民共和国招标投标法实施条例》及有关规定，制定本评标办法，作为本项目择优选定中标人的依据。</w:t>
      </w:r>
    </w:p>
    <w:p w:rsidR="00D45742" w:rsidRDefault="00D4574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一、评标总则</w:t>
      </w:r>
    </w:p>
    <w:p w:rsidR="00D45742" w:rsidRDefault="00D45742" w:rsidP="009705BA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、本项目的评标采用综合评分法，</w:t>
      </w:r>
      <w:r w:rsidR="00AF6AB0">
        <w:rPr>
          <w:rFonts w:hint="eastAsia"/>
        </w:rPr>
        <w:t>满分</w:t>
      </w:r>
      <w:r>
        <w:rPr>
          <w:rFonts w:hint="eastAsia"/>
        </w:rPr>
        <w:t>为</w:t>
      </w:r>
      <w:r>
        <w:rPr>
          <w:rFonts w:hint="eastAsia"/>
        </w:rPr>
        <w:t>100</w:t>
      </w:r>
      <w:r>
        <w:rPr>
          <w:rFonts w:hint="eastAsia"/>
        </w:rPr>
        <w:t>分（其中技术标</w:t>
      </w:r>
      <w:r w:rsidR="00AF1500">
        <w:rPr>
          <w:rFonts w:hint="eastAsia"/>
        </w:rPr>
        <w:t>60</w:t>
      </w:r>
      <w:r>
        <w:rPr>
          <w:rFonts w:hint="eastAsia"/>
        </w:rPr>
        <w:t>分，商务标</w:t>
      </w:r>
      <w:r w:rsidR="00AF1500">
        <w:rPr>
          <w:rFonts w:hint="eastAsia"/>
        </w:rPr>
        <w:t>40</w:t>
      </w:r>
      <w:r>
        <w:rPr>
          <w:rFonts w:hint="eastAsia"/>
        </w:rPr>
        <w:t>分）。</w:t>
      </w:r>
    </w:p>
    <w:p w:rsidR="00D45742" w:rsidRDefault="00D45742" w:rsidP="009705BA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、由评标委员会成员对每一份投标文件进行独立评分，根据各评委的技术标评分计算出技术</w:t>
      </w:r>
      <w:proofErr w:type="gramStart"/>
      <w:r>
        <w:rPr>
          <w:rFonts w:hint="eastAsia"/>
        </w:rPr>
        <w:t>标平均</w:t>
      </w:r>
      <w:proofErr w:type="gramEnd"/>
      <w:r>
        <w:rPr>
          <w:rFonts w:hint="eastAsia"/>
        </w:rPr>
        <w:t>分，按综合得分（技术</w:t>
      </w:r>
      <w:proofErr w:type="gramStart"/>
      <w:r>
        <w:rPr>
          <w:rFonts w:hint="eastAsia"/>
        </w:rPr>
        <w:t>标平均</w:t>
      </w:r>
      <w:proofErr w:type="gramEnd"/>
      <w:r>
        <w:rPr>
          <w:rFonts w:hint="eastAsia"/>
        </w:rPr>
        <w:t>分</w:t>
      </w:r>
      <w:r>
        <w:rPr>
          <w:rFonts w:hint="eastAsia"/>
        </w:rPr>
        <w:t>+</w:t>
      </w:r>
      <w:r>
        <w:rPr>
          <w:rFonts w:hint="eastAsia"/>
        </w:rPr>
        <w:t>商务标得分）高低排出名次。</w:t>
      </w:r>
    </w:p>
    <w:p w:rsidR="00D45742" w:rsidRDefault="00D45742" w:rsidP="009705BA">
      <w:pPr>
        <w:spacing w:line="360" w:lineRule="auto"/>
        <w:ind w:firstLine="48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、综合得分最高者为第一名，依次类推确定得分排名顺序，排名前</w:t>
      </w:r>
      <w:r>
        <w:rPr>
          <w:rFonts w:hint="eastAsia"/>
        </w:rPr>
        <w:t>2</w:t>
      </w:r>
      <w:r>
        <w:rPr>
          <w:rFonts w:hint="eastAsia"/>
        </w:rPr>
        <w:t>名的投标单位为中标候选人。如出现排名得分分数并列的情况，</w:t>
      </w:r>
      <w:r w:rsidR="003454EA" w:rsidRPr="003454EA">
        <w:rPr>
          <w:rFonts w:hint="eastAsia"/>
        </w:rPr>
        <w:t>则取商务报价低</w:t>
      </w:r>
      <w:r w:rsidR="00536327">
        <w:rPr>
          <w:rFonts w:hint="eastAsia"/>
        </w:rPr>
        <w:t>排名靠前</w:t>
      </w:r>
      <w:r>
        <w:rPr>
          <w:rFonts w:hint="eastAsia"/>
        </w:rPr>
        <w:t>。</w:t>
      </w:r>
    </w:p>
    <w:p w:rsidR="00D45742" w:rsidRDefault="00D4574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二、评标内容及打分细则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2573"/>
        <w:gridCol w:w="779"/>
        <w:gridCol w:w="5411"/>
      </w:tblGrid>
      <w:tr w:rsidR="00D45742" w:rsidRPr="00D45742" w:rsidTr="00D45742">
        <w:trPr>
          <w:trHeight w:val="680"/>
        </w:trPr>
        <w:tc>
          <w:tcPr>
            <w:tcW w:w="774" w:type="dxa"/>
            <w:shd w:val="clear" w:color="auto" w:fill="FFFF00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73" w:type="dxa"/>
            <w:shd w:val="clear" w:color="auto" w:fill="FFFF00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评分项目</w:t>
            </w:r>
          </w:p>
        </w:tc>
        <w:tc>
          <w:tcPr>
            <w:tcW w:w="779" w:type="dxa"/>
            <w:shd w:val="clear" w:color="auto" w:fill="FFFF00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5411" w:type="dxa"/>
            <w:shd w:val="clear" w:color="auto" w:fill="FFFF00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评分标准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商务标得分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4</w:t>
            </w:r>
            <w:r w:rsidR="00D45742" w:rsidRPr="00D45742">
              <w:rPr>
                <w:rFonts w:hint="eastAsia"/>
                <w:b/>
                <w:bCs/>
                <w:sz w:val="21"/>
                <w:szCs w:val="21"/>
              </w:rPr>
              <w:t>0</w:t>
            </w:r>
            <w:r w:rsidR="00D45742" w:rsidRPr="00D45742"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计算合理基准价：</w:t>
            </w:r>
          </w:p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45742">
              <w:rPr>
                <w:sz w:val="21"/>
                <w:szCs w:val="21"/>
              </w:rPr>
              <w:t xml:space="preserve">    </w:t>
            </w:r>
            <w:r w:rsidRPr="00D45742">
              <w:rPr>
                <w:rFonts w:hint="eastAsia"/>
                <w:sz w:val="21"/>
                <w:szCs w:val="21"/>
              </w:rPr>
              <w:t>以投标单位</w:t>
            </w:r>
            <w:r w:rsidR="00FD0C20" w:rsidRPr="00D45742">
              <w:rPr>
                <w:rFonts w:hint="eastAsia"/>
                <w:sz w:val="21"/>
                <w:szCs w:val="21"/>
              </w:rPr>
              <w:t>报价中</w:t>
            </w:r>
            <w:r w:rsidRPr="00D45742">
              <w:rPr>
                <w:rFonts w:hint="eastAsia"/>
                <w:sz w:val="21"/>
                <w:szCs w:val="21"/>
              </w:rPr>
              <w:t>的最低价作为基准价</w:t>
            </w:r>
            <w:r w:rsidRPr="00D45742">
              <w:rPr>
                <w:sz w:val="21"/>
                <w:szCs w:val="21"/>
              </w:rPr>
              <w:t>A0</w:t>
            </w:r>
            <w:r w:rsidRPr="00D45742">
              <w:rPr>
                <w:rFonts w:hint="eastAsia"/>
                <w:sz w:val="21"/>
                <w:szCs w:val="21"/>
              </w:rPr>
              <w:t>；</w:t>
            </w:r>
          </w:p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45742">
              <w:rPr>
                <w:sz w:val="21"/>
                <w:szCs w:val="21"/>
              </w:rPr>
              <w:t xml:space="preserve">2.2 </w:t>
            </w:r>
            <w:r w:rsidRPr="00D45742">
              <w:rPr>
                <w:rFonts w:hint="eastAsia"/>
                <w:sz w:val="21"/>
                <w:szCs w:val="21"/>
              </w:rPr>
              <w:t>计算得分：</w:t>
            </w:r>
          </w:p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45742">
              <w:rPr>
                <w:sz w:val="21"/>
                <w:szCs w:val="21"/>
              </w:rPr>
              <w:t xml:space="preserve">    </w:t>
            </w:r>
            <w:r w:rsidR="00FD0C20" w:rsidRPr="00D45742">
              <w:rPr>
                <w:rFonts w:hint="eastAsia"/>
                <w:sz w:val="21"/>
                <w:szCs w:val="21"/>
              </w:rPr>
              <w:t>最低价</w:t>
            </w:r>
            <w:r w:rsidRPr="00D45742">
              <w:rPr>
                <w:rFonts w:hint="eastAsia"/>
                <w:sz w:val="21"/>
                <w:szCs w:val="21"/>
              </w:rPr>
              <w:t>得满分</w:t>
            </w:r>
            <w:r w:rsidR="00E63A55" w:rsidRPr="00D45742">
              <w:rPr>
                <w:rFonts w:hint="eastAsia"/>
                <w:sz w:val="21"/>
                <w:szCs w:val="21"/>
              </w:rPr>
              <w:t>40</w:t>
            </w:r>
            <w:r w:rsidRPr="00D45742">
              <w:rPr>
                <w:rFonts w:hint="eastAsia"/>
                <w:sz w:val="21"/>
                <w:szCs w:val="21"/>
              </w:rPr>
              <w:t>分，然后根据以下规定，分别算出</w:t>
            </w:r>
            <w:r w:rsidR="00FD0C20" w:rsidRPr="00D45742">
              <w:rPr>
                <w:rFonts w:hint="eastAsia"/>
                <w:sz w:val="21"/>
                <w:szCs w:val="21"/>
              </w:rPr>
              <w:t>其他</w:t>
            </w:r>
            <w:r w:rsidRPr="00D45742">
              <w:rPr>
                <w:rFonts w:hint="eastAsia"/>
                <w:sz w:val="21"/>
                <w:szCs w:val="21"/>
              </w:rPr>
              <w:t>各投标单位的商务标得分</w:t>
            </w:r>
            <w:r w:rsidRPr="00D45742">
              <w:rPr>
                <w:sz w:val="21"/>
                <w:szCs w:val="21"/>
              </w:rPr>
              <w:t>(</w:t>
            </w:r>
            <w:r w:rsidRPr="00D45742">
              <w:rPr>
                <w:rFonts w:hint="eastAsia"/>
                <w:sz w:val="21"/>
                <w:szCs w:val="21"/>
              </w:rPr>
              <w:t>商务标得分分值保留一位小数，最小计分单位为</w:t>
            </w:r>
            <w:r w:rsidRPr="00D45742">
              <w:rPr>
                <w:sz w:val="21"/>
                <w:szCs w:val="21"/>
              </w:rPr>
              <w:t>0.1</w:t>
            </w:r>
            <w:r w:rsidRPr="00D45742">
              <w:rPr>
                <w:rFonts w:hint="eastAsia"/>
                <w:sz w:val="21"/>
                <w:szCs w:val="21"/>
              </w:rPr>
              <w:t>分</w:t>
            </w:r>
            <w:r w:rsidRPr="00D45742">
              <w:rPr>
                <w:sz w:val="21"/>
                <w:szCs w:val="21"/>
              </w:rPr>
              <w:t>)</w:t>
            </w:r>
            <w:r w:rsidRPr="00D45742">
              <w:rPr>
                <w:rFonts w:hint="eastAsia"/>
                <w:sz w:val="21"/>
                <w:szCs w:val="21"/>
              </w:rPr>
              <w:t>。</w:t>
            </w:r>
          </w:p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D45742">
              <w:rPr>
                <w:sz w:val="21"/>
                <w:szCs w:val="21"/>
              </w:rPr>
              <w:t xml:space="preserve">  I</w:t>
            </w:r>
            <w:r w:rsidRPr="00D45742">
              <w:rPr>
                <w:rFonts w:hint="eastAsia"/>
                <w:sz w:val="21"/>
                <w:szCs w:val="21"/>
              </w:rPr>
              <w:t>．</w:t>
            </w:r>
            <w:r w:rsidR="00FD0C20" w:rsidRPr="00D45742">
              <w:rPr>
                <w:rFonts w:hint="eastAsia"/>
                <w:sz w:val="21"/>
                <w:szCs w:val="21"/>
              </w:rPr>
              <w:t xml:space="preserve">  </w:t>
            </w:r>
            <w:r w:rsidRPr="00D45742">
              <w:rPr>
                <w:rFonts w:hint="eastAsia"/>
                <w:sz w:val="21"/>
                <w:szCs w:val="21"/>
              </w:rPr>
              <w:t>每高于基准价</w:t>
            </w:r>
            <w:r w:rsidRPr="00D45742">
              <w:rPr>
                <w:sz w:val="21"/>
                <w:szCs w:val="21"/>
              </w:rPr>
              <w:t>A0</w:t>
            </w:r>
            <w:r w:rsidRPr="00D45742">
              <w:rPr>
                <w:rFonts w:hint="eastAsia"/>
                <w:sz w:val="21"/>
                <w:szCs w:val="21"/>
              </w:rPr>
              <w:t>的</w:t>
            </w:r>
            <w:r w:rsidRPr="00D45742">
              <w:rPr>
                <w:sz w:val="21"/>
                <w:szCs w:val="21"/>
              </w:rPr>
              <w:t>l</w:t>
            </w:r>
            <w:r w:rsidRPr="00D45742">
              <w:rPr>
                <w:rFonts w:hint="eastAsia"/>
                <w:sz w:val="21"/>
                <w:szCs w:val="21"/>
              </w:rPr>
              <w:t>％减</w:t>
            </w:r>
            <w:r w:rsidRPr="00D45742">
              <w:rPr>
                <w:sz w:val="21"/>
                <w:szCs w:val="21"/>
              </w:rPr>
              <w:t>0.5</w:t>
            </w:r>
            <w:r w:rsidRPr="00D45742">
              <w:rPr>
                <w:rFonts w:hint="eastAsia"/>
                <w:sz w:val="21"/>
                <w:szCs w:val="21"/>
              </w:rPr>
              <w:t>分。</w:t>
            </w:r>
          </w:p>
          <w:p w:rsidR="00D45742" w:rsidRPr="00D45742" w:rsidRDefault="005A5625" w:rsidP="00D45742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sz w:val="21"/>
                <w:szCs w:val="21"/>
              </w:rPr>
              <w:t xml:space="preserve">  II</w:t>
            </w:r>
            <w:r w:rsidRPr="00D45742">
              <w:rPr>
                <w:rFonts w:hint="eastAsia"/>
                <w:sz w:val="21"/>
                <w:szCs w:val="21"/>
              </w:rPr>
              <w:t>．</w:t>
            </w:r>
            <w:r w:rsidRPr="00D45742">
              <w:rPr>
                <w:sz w:val="21"/>
                <w:szCs w:val="21"/>
              </w:rPr>
              <w:t xml:space="preserve"> </w:t>
            </w:r>
            <w:r w:rsidRPr="00D45742">
              <w:rPr>
                <w:rFonts w:hint="eastAsia"/>
                <w:sz w:val="21"/>
                <w:szCs w:val="21"/>
              </w:rPr>
              <w:t>按照上述条款扣减后的商务分如低于</w:t>
            </w:r>
            <w:r w:rsidR="00FD0C20" w:rsidRPr="00D45742">
              <w:rPr>
                <w:rFonts w:hint="eastAsia"/>
                <w:sz w:val="21"/>
                <w:szCs w:val="21"/>
              </w:rPr>
              <w:t>25</w:t>
            </w:r>
            <w:r w:rsidRPr="00D45742">
              <w:rPr>
                <w:rFonts w:hint="eastAsia"/>
                <w:sz w:val="21"/>
                <w:szCs w:val="21"/>
              </w:rPr>
              <w:t>分，按</w:t>
            </w:r>
            <w:r w:rsidR="00FD0C20" w:rsidRPr="00D45742">
              <w:rPr>
                <w:rFonts w:hint="eastAsia"/>
                <w:sz w:val="21"/>
                <w:szCs w:val="21"/>
              </w:rPr>
              <w:t>25</w:t>
            </w:r>
            <w:r w:rsidRPr="00D45742">
              <w:rPr>
                <w:rFonts w:hint="eastAsia"/>
                <w:sz w:val="21"/>
                <w:szCs w:val="21"/>
              </w:rPr>
              <w:t>分作为最终商务得分。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技术标得分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6</w:t>
            </w:r>
            <w:r w:rsidR="00D45742" w:rsidRPr="00D45742">
              <w:rPr>
                <w:rFonts w:hint="eastAsia"/>
                <w:b/>
                <w:bCs/>
                <w:sz w:val="21"/>
                <w:szCs w:val="21"/>
              </w:rPr>
              <w:t>0</w:t>
            </w:r>
            <w:r w:rsidR="00D45742" w:rsidRPr="00D45742">
              <w:rPr>
                <w:rFonts w:hint="eastAsia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5A5625" w:rsidRPr="00D45742" w:rsidRDefault="005A5625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评标委员会只对有效的投标文件的技术标进行评审，最后以各评委人员打分后的算术平均分为依据。</w:t>
            </w:r>
          </w:p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b/>
                <w:bCs/>
                <w:sz w:val="21"/>
                <w:szCs w:val="21"/>
              </w:rPr>
            </w:pPr>
            <w:r w:rsidRPr="00D45742">
              <w:rPr>
                <w:rFonts w:hint="eastAsia"/>
                <w:b/>
                <w:bCs/>
                <w:sz w:val="21"/>
                <w:szCs w:val="21"/>
              </w:rPr>
              <w:t>（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B.1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）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+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（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B.2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）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 xml:space="preserve">+ 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…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 xml:space="preserve"> +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（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B.7</w:t>
            </w:r>
            <w:r w:rsidRPr="00D45742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B.1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投标人荣誉</w:t>
            </w:r>
          </w:p>
        </w:tc>
        <w:tc>
          <w:tcPr>
            <w:tcW w:w="779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7</w:t>
            </w:r>
            <w:r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、有一项市级荣誉证书得</w:t>
            </w:r>
            <w:r w:rsidRPr="00D45742">
              <w:rPr>
                <w:rFonts w:hint="eastAsia"/>
                <w:sz w:val="21"/>
                <w:szCs w:val="21"/>
              </w:rPr>
              <w:t>2</w:t>
            </w:r>
            <w:r w:rsidRPr="00D45742">
              <w:rPr>
                <w:rFonts w:hint="eastAsia"/>
                <w:sz w:val="21"/>
                <w:szCs w:val="21"/>
              </w:rPr>
              <w:t>分，每增加一项，追加</w:t>
            </w:r>
            <w:r w:rsidRPr="00D45742">
              <w:rPr>
                <w:rFonts w:hint="eastAsia"/>
                <w:sz w:val="21"/>
                <w:szCs w:val="21"/>
              </w:rPr>
              <w:t>2</w:t>
            </w:r>
            <w:r w:rsidRPr="00D45742">
              <w:rPr>
                <w:rFonts w:hint="eastAsia"/>
                <w:sz w:val="21"/>
                <w:szCs w:val="21"/>
              </w:rPr>
              <w:t>分。</w:t>
            </w:r>
          </w:p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2</w:t>
            </w:r>
            <w:r w:rsidRPr="00D45742">
              <w:rPr>
                <w:rFonts w:hint="eastAsia"/>
                <w:sz w:val="21"/>
                <w:szCs w:val="21"/>
              </w:rPr>
              <w:t>、有一项区级荣誉证书得</w:t>
            </w: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分，每增加一项，追加</w:t>
            </w: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分。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B.2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投标人业绩</w:t>
            </w:r>
          </w:p>
        </w:tc>
        <w:tc>
          <w:tcPr>
            <w:tcW w:w="779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3</w:t>
            </w:r>
            <w:r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2012</w:t>
            </w:r>
            <w:r w:rsidRPr="00D45742">
              <w:rPr>
                <w:rFonts w:hint="eastAsia"/>
                <w:sz w:val="21"/>
                <w:szCs w:val="21"/>
              </w:rPr>
              <w:t>年以来承担</w:t>
            </w:r>
            <w:r w:rsidRPr="00D45742">
              <w:rPr>
                <w:rFonts w:hint="eastAsia"/>
                <w:sz w:val="21"/>
                <w:szCs w:val="21"/>
              </w:rPr>
              <w:t>2000</w:t>
            </w:r>
            <w:r w:rsidRPr="00D45742">
              <w:rPr>
                <w:rFonts w:hint="eastAsia"/>
                <w:sz w:val="21"/>
                <w:szCs w:val="21"/>
              </w:rPr>
              <w:t>万以上规模工程的招标代理或工程量清单编制项目，有一例得</w:t>
            </w: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分，每增一例，追加</w:t>
            </w: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分。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B.3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人员配置</w:t>
            </w:r>
          </w:p>
        </w:tc>
        <w:tc>
          <w:tcPr>
            <w:tcW w:w="779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10</w:t>
            </w:r>
            <w:r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拟投入本项目服务人员的配置（</w:t>
            </w:r>
            <w:r w:rsidRPr="00D45742">
              <w:rPr>
                <w:rFonts w:hint="eastAsia"/>
                <w:sz w:val="21"/>
                <w:szCs w:val="21"/>
              </w:rPr>
              <w:t>0-10</w:t>
            </w:r>
            <w:r w:rsidRPr="00D45742">
              <w:rPr>
                <w:rFonts w:hint="eastAsia"/>
                <w:sz w:val="21"/>
                <w:szCs w:val="21"/>
              </w:rPr>
              <w:t>分）。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B.4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实施方案和工作流程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25</w:t>
            </w:r>
            <w:r w:rsidR="00D45742"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1</w:t>
            </w:r>
            <w:r w:rsidRPr="00D45742">
              <w:rPr>
                <w:rFonts w:hint="eastAsia"/>
                <w:sz w:val="21"/>
                <w:szCs w:val="21"/>
              </w:rPr>
              <w:t>、服务内容的完整性（</w:t>
            </w:r>
            <w:r w:rsidRPr="00D45742">
              <w:rPr>
                <w:rFonts w:hint="eastAsia"/>
                <w:sz w:val="21"/>
                <w:szCs w:val="21"/>
              </w:rPr>
              <w:t>0-10</w:t>
            </w:r>
            <w:r w:rsidRPr="00D45742">
              <w:rPr>
                <w:rFonts w:hint="eastAsia"/>
                <w:sz w:val="21"/>
                <w:szCs w:val="21"/>
              </w:rPr>
              <w:t>分）；</w:t>
            </w:r>
          </w:p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2</w:t>
            </w:r>
            <w:r w:rsidRPr="00D45742">
              <w:rPr>
                <w:rFonts w:hint="eastAsia"/>
                <w:sz w:val="21"/>
                <w:szCs w:val="21"/>
              </w:rPr>
              <w:t>、服务程序的合理性（</w:t>
            </w:r>
            <w:r w:rsidRPr="00D45742">
              <w:rPr>
                <w:rFonts w:hint="eastAsia"/>
                <w:sz w:val="21"/>
                <w:szCs w:val="21"/>
              </w:rPr>
              <w:t>0-10</w:t>
            </w:r>
            <w:r w:rsidRPr="00D45742">
              <w:rPr>
                <w:rFonts w:hint="eastAsia"/>
                <w:sz w:val="21"/>
                <w:szCs w:val="21"/>
              </w:rPr>
              <w:t>分）；</w:t>
            </w:r>
          </w:p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3</w:t>
            </w:r>
            <w:r w:rsidRPr="00D45742">
              <w:rPr>
                <w:rFonts w:hint="eastAsia"/>
                <w:sz w:val="21"/>
                <w:szCs w:val="21"/>
              </w:rPr>
              <w:t>、工作步骤的可行性（</w:t>
            </w:r>
            <w:r w:rsidRPr="00D45742">
              <w:rPr>
                <w:rFonts w:hint="eastAsia"/>
                <w:sz w:val="21"/>
                <w:szCs w:val="21"/>
              </w:rPr>
              <w:t>0-</w:t>
            </w:r>
            <w:r w:rsidR="00E63A55" w:rsidRPr="00D45742">
              <w:rPr>
                <w:rFonts w:hint="eastAsia"/>
                <w:sz w:val="21"/>
                <w:szCs w:val="21"/>
              </w:rPr>
              <w:t>5</w:t>
            </w:r>
            <w:r w:rsidRPr="00D45742">
              <w:rPr>
                <w:rFonts w:hint="eastAsia"/>
                <w:sz w:val="21"/>
                <w:szCs w:val="21"/>
              </w:rPr>
              <w:t>分）。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lastRenderedPageBreak/>
              <w:t>B.5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质量保证措施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5</w:t>
            </w:r>
            <w:r w:rsidR="00D45742"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质量保证措施的严密性，操作规范性（</w:t>
            </w:r>
            <w:r w:rsidRPr="00D45742">
              <w:rPr>
                <w:rFonts w:hint="eastAsia"/>
                <w:sz w:val="21"/>
                <w:szCs w:val="21"/>
              </w:rPr>
              <w:t>0-5</w:t>
            </w:r>
            <w:r w:rsidRPr="00D45742">
              <w:rPr>
                <w:rFonts w:hint="eastAsia"/>
                <w:sz w:val="21"/>
                <w:szCs w:val="21"/>
              </w:rPr>
              <w:t>分）。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B.6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自报服务承诺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5</w:t>
            </w:r>
            <w:r w:rsidR="00D45742"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自报服务承诺明确、合理、操作性强（</w:t>
            </w:r>
            <w:r w:rsidRPr="00D45742">
              <w:rPr>
                <w:rFonts w:hint="eastAsia"/>
                <w:sz w:val="21"/>
                <w:szCs w:val="21"/>
              </w:rPr>
              <w:t>0-</w:t>
            </w:r>
            <w:r w:rsidR="00E63A55" w:rsidRPr="00D45742">
              <w:rPr>
                <w:rFonts w:hint="eastAsia"/>
                <w:sz w:val="21"/>
                <w:szCs w:val="21"/>
              </w:rPr>
              <w:t>5</w:t>
            </w:r>
            <w:r w:rsidRPr="00D45742">
              <w:rPr>
                <w:rFonts w:hint="eastAsia"/>
                <w:sz w:val="21"/>
                <w:szCs w:val="21"/>
              </w:rPr>
              <w:t>分）。</w:t>
            </w:r>
          </w:p>
        </w:tc>
      </w:tr>
      <w:tr w:rsidR="00D45742" w:rsidRPr="00D45742" w:rsidTr="00D45742">
        <w:trPr>
          <w:trHeight w:val="680"/>
        </w:trPr>
        <w:tc>
          <w:tcPr>
            <w:tcW w:w="774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B.7</w:t>
            </w:r>
          </w:p>
        </w:tc>
        <w:tc>
          <w:tcPr>
            <w:tcW w:w="2573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自报奖罚措施</w:t>
            </w:r>
          </w:p>
        </w:tc>
        <w:tc>
          <w:tcPr>
            <w:tcW w:w="779" w:type="dxa"/>
            <w:vAlign w:val="center"/>
          </w:tcPr>
          <w:p w:rsidR="00D45742" w:rsidRPr="00D45742" w:rsidRDefault="00E63A55" w:rsidP="00D45742">
            <w:pPr>
              <w:spacing w:line="240" w:lineRule="auto"/>
              <w:ind w:firstLineChars="0" w:firstLine="0"/>
              <w:jc w:val="center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5</w:t>
            </w:r>
            <w:r w:rsidR="00D45742" w:rsidRPr="00D45742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5411" w:type="dxa"/>
            <w:vAlign w:val="center"/>
          </w:tcPr>
          <w:p w:rsidR="00D45742" w:rsidRPr="00D45742" w:rsidRDefault="00D45742" w:rsidP="00D45742">
            <w:pPr>
              <w:spacing w:line="240" w:lineRule="auto"/>
              <w:ind w:firstLineChars="0" w:firstLine="0"/>
              <w:rPr>
                <w:rFonts w:hint="eastAsia"/>
                <w:sz w:val="21"/>
                <w:szCs w:val="21"/>
              </w:rPr>
            </w:pPr>
            <w:r w:rsidRPr="00D45742">
              <w:rPr>
                <w:rFonts w:hint="eastAsia"/>
                <w:sz w:val="21"/>
                <w:szCs w:val="21"/>
              </w:rPr>
              <w:t>自报奖罚条例明确、合理、操作性强（</w:t>
            </w:r>
            <w:r w:rsidRPr="00D45742">
              <w:rPr>
                <w:rFonts w:hint="eastAsia"/>
                <w:sz w:val="21"/>
                <w:szCs w:val="21"/>
              </w:rPr>
              <w:t>0-</w:t>
            </w:r>
            <w:r w:rsidR="00E63A55" w:rsidRPr="00D45742">
              <w:rPr>
                <w:rFonts w:hint="eastAsia"/>
                <w:sz w:val="21"/>
                <w:szCs w:val="21"/>
              </w:rPr>
              <w:t>5</w:t>
            </w:r>
            <w:r w:rsidRPr="00D45742">
              <w:rPr>
                <w:rFonts w:hint="eastAsia"/>
                <w:sz w:val="21"/>
                <w:szCs w:val="21"/>
              </w:rPr>
              <w:t>分）。</w:t>
            </w:r>
          </w:p>
        </w:tc>
      </w:tr>
    </w:tbl>
    <w:p w:rsidR="00D45742" w:rsidRPr="00E63A55" w:rsidRDefault="00D45742">
      <w:pPr>
        <w:ind w:firstLineChars="0" w:firstLine="0"/>
        <w:rPr>
          <w:rFonts w:hint="eastAsia"/>
        </w:rPr>
      </w:pPr>
    </w:p>
    <w:sectPr w:rsidR="00D45742" w:rsidRPr="00E63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907" w:bottom="1474" w:left="1134" w:header="851" w:footer="992" w:gutter="34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42" w:rsidRDefault="00D45742" w:rsidP="009705BA">
      <w:pPr>
        <w:spacing w:line="240" w:lineRule="auto"/>
        <w:ind w:firstLine="480"/>
      </w:pPr>
      <w:r>
        <w:separator/>
      </w:r>
    </w:p>
  </w:endnote>
  <w:endnote w:type="continuationSeparator" w:id="0">
    <w:p w:rsidR="00D45742" w:rsidRDefault="00D45742" w:rsidP="009705B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BA" w:rsidRDefault="009705BA" w:rsidP="009705BA">
    <w:pPr>
      <w:pStyle w:val="a6"/>
      <w:ind w:firstLine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42" w:rsidRDefault="00D45742" w:rsidP="009705BA">
    <w:pPr>
      <w:pStyle w:val="a6"/>
      <w:ind w:firstLine="4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45742" w:rsidRDefault="00D45742" w:rsidP="009705BA">
                <w:pPr>
                  <w:pStyle w:val="a6"/>
                  <w:ind w:firstLine="420"/>
                  <w:rPr>
                    <w:rFonts w:hint="eastAsia"/>
                  </w:rPr>
                </w:pPr>
              </w:p>
              <w:p w:rsidR="00D45742" w:rsidRDefault="00D45742" w:rsidP="009705BA">
                <w:pPr>
                  <w:pStyle w:val="a6"/>
                  <w:ind w:firstLine="420"/>
                  <w:rPr>
                    <w:rFonts w:hint="eastAsia"/>
                  </w:rPr>
                </w:pPr>
                <w:fldSimple w:instr=" PAGE  \* MERGEFORMAT ">
                  <w:r w:rsidR="005E76E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BA" w:rsidRDefault="009705BA" w:rsidP="009705BA">
    <w:pPr>
      <w:pStyle w:val="a6"/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42" w:rsidRDefault="00D45742" w:rsidP="009705BA">
      <w:pPr>
        <w:spacing w:line="240" w:lineRule="auto"/>
        <w:ind w:firstLine="480"/>
      </w:pPr>
      <w:r>
        <w:separator/>
      </w:r>
    </w:p>
  </w:footnote>
  <w:footnote w:type="continuationSeparator" w:id="0">
    <w:p w:rsidR="00D45742" w:rsidRDefault="00D45742" w:rsidP="009705B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BA" w:rsidRDefault="009705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BA" w:rsidRDefault="009705BA" w:rsidP="00F86E3C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BA" w:rsidRDefault="009705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C01"/>
    <w:rsid w:val="000A5A58"/>
    <w:rsid w:val="000B0BBB"/>
    <w:rsid w:val="00212A46"/>
    <w:rsid w:val="003454EA"/>
    <w:rsid w:val="004460E7"/>
    <w:rsid w:val="004B6084"/>
    <w:rsid w:val="004F219C"/>
    <w:rsid w:val="00536327"/>
    <w:rsid w:val="005A5625"/>
    <w:rsid w:val="005E76EF"/>
    <w:rsid w:val="0079094F"/>
    <w:rsid w:val="009705BA"/>
    <w:rsid w:val="00A96EB3"/>
    <w:rsid w:val="00AF1500"/>
    <w:rsid w:val="00AF36F1"/>
    <w:rsid w:val="00AF6AB0"/>
    <w:rsid w:val="00C452C4"/>
    <w:rsid w:val="00C72D9A"/>
    <w:rsid w:val="00D45742"/>
    <w:rsid w:val="00E2127B"/>
    <w:rsid w:val="00E63A55"/>
    <w:rsid w:val="00F86E3C"/>
    <w:rsid w:val="00FD0C20"/>
    <w:rsid w:val="01203959"/>
    <w:rsid w:val="01F05A45"/>
    <w:rsid w:val="021C1F76"/>
    <w:rsid w:val="026D5993"/>
    <w:rsid w:val="027B3B51"/>
    <w:rsid w:val="04CF5ED0"/>
    <w:rsid w:val="04DE550A"/>
    <w:rsid w:val="056F2C63"/>
    <w:rsid w:val="05AB532A"/>
    <w:rsid w:val="060872AA"/>
    <w:rsid w:val="062579B6"/>
    <w:rsid w:val="068B5BEA"/>
    <w:rsid w:val="06CA65DE"/>
    <w:rsid w:val="06DC6959"/>
    <w:rsid w:val="07EA41ED"/>
    <w:rsid w:val="08D0642C"/>
    <w:rsid w:val="094121ED"/>
    <w:rsid w:val="09C15BE8"/>
    <w:rsid w:val="09E87C05"/>
    <w:rsid w:val="0A126F79"/>
    <w:rsid w:val="0AA74279"/>
    <w:rsid w:val="0B1F7BDB"/>
    <w:rsid w:val="0B73179C"/>
    <w:rsid w:val="0CED5FEC"/>
    <w:rsid w:val="0D3B4DF2"/>
    <w:rsid w:val="0D7F1427"/>
    <w:rsid w:val="0DB31542"/>
    <w:rsid w:val="0E10064B"/>
    <w:rsid w:val="0F41021B"/>
    <w:rsid w:val="0FE7729C"/>
    <w:rsid w:val="10290E04"/>
    <w:rsid w:val="11895B8E"/>
    <w:rsid w:val="11A32B83"/>
    <w:rsid w:val="132A41A2"/>
    <w:rsid w:val="145107B5"/>
    <w:rsid w:val="14B91FED"/>
    <w:rsid w:val="14FE1AA8"/>
    <w:rsid w:val="15BE222C"/>
    <w:rsid w:val="16427386"/>
    <w:rsid w:val="166C62B0"/>
    <w:rsid w:val="16C84A64"/>
    <w:rsid w:val="18295A68"/>
    <w:rsid w:val="194E0F5F"/>
    <w:rsid w:val="1A663335"/>
    <w:rsid w:val="1B0952DC"/>
    <w:rsid w:val="1B6B27A3"/>
    <w:rsid w:val="1BED2C73"/>
    <w:rsid w:val="1C177DFA"/>
    <w:rsid w:val="1D0678DE"/>
    <w:rsid w:val="1D505819"/>
    <w:rsid w:val="1ED85683"/>
    <w:rsid w:val="1F4A5F30"/>
    <w:rsid w:val="1F8235C7"/>
    <w:rsid w:val="20505717"/>
    <w:rsid w:val="20547FEC"/>
    <w:rsid w:val="2066789A"/>
    <w:rsid w:val="208C4865"/>
    <w:rsid w:val="209351E0"/>
    <w:rsid w:val="211477D2"/>
    <w:rsid w:val="216808F0"/>
    <w:rsid w:val="216C564C"/>
    <w:rsid w:val="2221499F"/>
    <w:rsid w:val="224757AA"/>
    <w:rsid w:val="22923DAD"/>
    <w:rsid w:val="22EB2633"/>
    <w:rsid w:val="23B11750"/>
    <w:rsid w:val="256B3C6A"/>
    <w:rsid w:val="257B7ACB"/>
    <w:rsid w:val="257E784D"/>
    <w:rsid w:val="26F96CC4"/>
    <w:rsid w:val="27B4351F"/>
    <w:rsid w:val="27FB160C"/>
    <w:rsid w:val="29361534"/>
    <w:rsid w:val="296D66FF"/>
    <w:rsid w:val="29861395"/>
    <w:rsid w:val="2A9C4D49"/>
    <w:rsid w:val="2B2D1C2B"/>
    <w:rsid w:val="2CCA0543"/>
    <w:rsid w:val="2D526077"/>
    <w:rsid w:val="2DB30B17"/>
    <w:rsid w:val="2DDB17F4"/>
    <w:rsid w:val="2E513522"/>
    <w:rsid w:val="2FBF107B"/>
    <w:rsid w:val="30303B0C"/>
    <w:rsid w:val="30385886"/>
    <w:rsid w:val="3115597D"/>
    <w:rsid w:val="313258E2"/>
    <w:rsid w:val="314B3DAA"/>
    <w:rsid w:val="31B45D3F"/>
    <w:rsid w:val="31F079B3"/>
    <w:rsid w:val="32D30717"/>
    <w:rsid w:val="33B60163"/>
    <w:rsid w:val="34B14840"/>
    <w:rsid w:val="359F2C07"/>
    <w:rsid w:val="368E5828"/>
    <w:rsid w:val="3728452F"/>
    <w:rsid w:val="37D34338"/>
    <w:rsid w:val="37E33899"/>
    <w:rsid w:val="37F40C85"/>
    <w:rsid w:val="38264EEB"/>
    <w:rsid w:val="386F616E"/>
    <w:rsid w:val="39F048BE"/>
    <w:rsid w:val="39F908F2"/>
    <w:rsid w:val="3C7A0120"/>
    <w:rsid w:val="3CA7531F"/>
    <w:rsid w:val="3D2F4D89"/>
    <w:rsid w:val="3ED8467F"/>
    <w:rsid w:val="3FBA5C41"/>
    <w:rsid w:val="40282750"/>
    <w:rsid w:val="404A61F6"/>
    <w:rsid w:val="405118E3"/>
    <w:rsid w:val="415A2742"/>
    <w:rsid w:val="415C191C"/>
    <w:rsid w:val="42327CFC"/>
    <w:rsid w:val="42C15608"/>
    <w:rsid w:val="42C8185B"/>
    <w:rsid w:val="42FE7E4D"/>
    <w:rsid w:val="43952CF3"/>
    <w:rsid w:val="447151EF"/>
    <w:rsid w:val="449B516C"/>
    <w:rsid w:val="450A0C96"/>
    <w:rsid w:val="45B25A4D"/>
    <w:rsid w:val="45BE4D10"/>
    <w:rsid w:val="45D8167A"/>
    <w:rsid w:val="45E957E4"/>
    <w:rsid w:val="463E7B0E"/>
    <w:rsid w:val="46406795"/>
    <w:rsid w:val="46743F01"/>
    <w:rsid w:val="46FF0DDB"/>
    <w:rsid w:val="47110660"/>
    <w:rsid w:val="4A63271B"/>
    <w:rsid w:val="4A953E08"/>
    <w:rsid w:val="4B45662B"/>
    <w:rsid w:val="4B5D22A2"/>
    <w:rsid w:val="4C5C3A1E"/>
    <w:rsid w:val="4CF823AD"/>
    <w:rsid w:val="4FA90D91"/>
    <w:rsid w:val="5070399D"/>
    <w:rsid w:val="52587E28"/>
    <w:rsid w:val="52C34971"/>
    <w:rsid w:val="52D22D35"/>
    <w:rsid w:val="53A95A14"/>
    <w:rsid w:val="53F10624"/>
    <w:rsid w:val="53F55ECF"/>
    <w:rsid w:val="53F7295D"/>
    <w:rsid w:val="54585945"/>
    <w:rsid w:val="54681B84"/>
    <w:rsid w:val="55964619"/>
    <w:rsid w:val="560F3103"/>
    <w:rsid w:val="565A49CA"/>
    <w:rsid w:val="56A9204C"/>
    <w:rsid w:val="58485A9F"/>
    <w:rsid w:val="58D67985"/>
    <w:rsid w:val="5A415184"/>
    <w:rsid w:val="5A6C04BE"/>
    <w:rsid w:val="5CED49FB"/>
    <w:rsid w:val="5F656B02"/>
    <w:rsid w:val="61551842"/>
    <w:rsid w:val="617E7EDB"/>
    <w:rsid w:val="61BD2CCA"/>
    <w:rsid w:val="62653D07"/>
    <w:rsid w:val="629A5343"/>
    <w:rsid w:val="63CD51FB"/>
    <w:rsid w:val="64123807"/>
    <w:rsid w:val="66255C32"/>
    <w:rsid w:val="67E4611B"/>
    <w:rsid w:val="68475C1A"/>
    <w:rsid w:val="69F57FAA"/>
    <w:rsid w:val="6A6D7B85"/>
    <w:rsid w:val="6BC82A46"/>
    <w:rsid w:val="6C810BAD"/>
    <w:rsid w:val="6D0B1D02"/>
    <w:rsid w:val="6DCC5498"/>
    <w:rsid w:val="6DEE2B6C"/>
    <w:rsid w:val="6E390804"/>
    <w:rsid w:val="6EC565FE"/>
    <w:rsid w:val="70522507"/>
    <w:rsid w:val="70657177"/>
    <w:rsid w:val="712B32C5"/>
    <w:rsid w:val="720478A8"/>
    <w:rsid w:val="73014FE3"/>
    <w:rsid w:val="732B0D21"/>
    <w:rsid w:val="73AF387D"/>
    <w:rsid w:val="73AF71FA"/>
    <w:rsid w:val="75326D3A"/>
    <w:rsid w:val="76C52DF1"/>
    <w:rsid w:val="76D01DE7"/>
    <w:rsid w:val="78EA3625"/>
    <w:rsid w:val="7A2020FD"/>
    <w:rsid w:val="7B1E6038"/>
    <w:rsid w:val="7B7E3C70"/>
    <w:rsid w:val="7BAE0E6C"/>
    <w:rsid w:val="7BB26827"/>
    <w:rsid w:val="7BF03346"/>
    <w:rsid w:val="7BFE0FC8"/>
    <w:rsid w:val="7C622943"/>
    <w:rsid w:val="7CAD74AD"/>
    <w:rsid w:val="7DD95E59"/>
    <w:rsid w:val="7FA6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auto"/>
      <w:ind w:firstLineChars="200" w:firstLine="883"/>
      <w:jc w:val="both"/>
    </w:pPr>
    <w:rPr>
      <w:kern w:val="2"/>
      <w:sz w:val="24"/>
      <w:szCs w:val="28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200" w:after="500"/>
      <w:ind w:firstLineChars="0" w:firstLine="0"/>
      <w:jc w:val="center"/>
      <w:outlineLvl w:val="0"/>
    </w:pPr>
    <w:rPr>
      <w:b/>
      <w:kern w:val="44"/>
      <w:sz w:val="32"/>
      <w:szCs w:val="20"/>
      <w:lang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100" w:line="360" w:lineRule="auto"/>
      <w:ind w:firstLineChars="0" w:firstLine="0"/>
      <w:outlineLvl w:val="1"/>
    </w:pPr>
    <w:rPr>
      <w:rFonts w:ascii="Arial" w:hAnsi="Arial"/>
      <w:b/>
      <w:kern w:val="0"/>
      <w:sz w:val="30"/>
      <w:szCs w:val="20"/>
      <w:lang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360" w:lineRule="auto"/>
      <w:ind w:firstLineChars="0" w:firstLine="0"/>
      <w:outlineLvl w:val="2"/>
    </w:pPr>
    <w:rPr>
      <w:rFonts w:ascii="Arial" w:hAnsi="Arial"/>
      <w:b/>
      <w:kern w:val="0"/>
      <w:szCs w:val="20"/>
      <w:lang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宋体" w:hAnsi="Arial"/>
      <w:b/>
      <w:sz w:val="30"/>
    </w:rPr>
  </w:style>
  <w:style w:type="character" w:customStyle="1" w:styleId="3Char">
    <w:name w:val="标题 3 Char"/>
    <w:link w:val="3"/>
    <w:rPr>
      <w:rFonts w:ascii="Arial" w:eastAsia="宋体" w:hAnsi="Arial"/>
      <w:b/>
      <w:sz w:val="24"/>
    </w:rPr>
  </w:style>
  <w:style w:type="character" w:customStyle="1" w:styleId="1Char">
    <w:name w:val="标题 1 Char"/>
    <w:link w:val="1"/>
    <w:rPr>
      <w:rFonts w:ascii="Calibri" w:eastAsia="宋体" w:hAnsi="Calibri"/>
      <w:b/>
      <w:kern w:val="44"/>
      <w:sz w:val="32"/>
    </w:rPr>
  </w:style>
  <w:style w:type="character" w:customStyle="1" w:styleId="10">
    <w:name w:val="10"/>
    <w:basedOn w:val="a0"/>
    <w:rPr>
      <w:rFonts w:ascii="Calibri" w:hAnsi="Calibri" w:cs="Calibri" w:hint="default"/>
    </w:rPr>
  </w:style>
  <w:style w:type="character" w:customStyle="1" w:styleId="15">
    <w:name w:val="15"/>
    <w:basedOn w:val="a0"/>
    <w:rPr>
      <w:rFonts w:ascii="Calibri" w:hAnsi="Calibri" w:cs="Calibri" w:hint="default"/>
    </w:rPr>
  </w:style>
  <w:style w:type="paragraph" w:customStyle="1" w:styleId="a3">
    <w:name w:val="目录"/>
    <w:basedOn w:val="a4"/>
    <w:pPr>
      <w:spacing w:before="200" w:after="400"/>
    </w:pPr>
    <w:rPr>
      <w:color w:val="17365D"/>
      <w:sz w:val="32"/>
    </w:rPr>
  </w:style>
  <w:style w:type="paragraph" w:styleId="11">
    <w:name w:val="toc 1"/>
    <w:basedOn w:val="a"/>
    <w:next w:val="a"/>
    <w:pPr>
      <w:spacing w:line="408" w:lineRule="auto"/>
      <w:ind w:firstLineChars="0" w:firstLine="0"/>
    </w:pPr>
    <w:rPr>
      <w:color w:val="17365D"/>
    </w:rPr>
  </w:style>
  <w:style w:type="paragraph" w:styleId="30">
    <w:name w:val="toc 3"/>
    <w:basedOn w:val="a"/>
    <w:next w:val="a"/>
    <w:pPr>
      <w:ind w:leftChars="400" w:left="840" w:firstLineChars="0" w:firstLine="0"/>
    </w:pPr>
    <w:rPr>
      <w:color w:val="17365D"/>
    </w:rPr>
  </w:style>
  <w:style w:type="paragraph" w:styleId="a5">
    <w:name w:val="Normal Indent"/>
    <w:basedOn w:val="a"/>
    <w:qFormat/>
    <w:pPr>
      <w:ind w:firstLine="425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21"/>
    </w:rPr>
  </w:style>
  <w:style w:type="paragraph" w:customStyle="1" w:styleId="a4">
    <w:name w:val="封面"/>
    <w:basedOn w:val="a"/>
    <w:pPr>
      <w:ind w:firstLineChars="0" w:firstLine="0"/>
      <w:jc w:val="center"/>
    </w:pPr>
    <w:rPr>
      <w:b/>
      <w:sz w:val="44"/>
    </w:rPr>
  </w:style>
  <w:style w:type="paragraph" w:styleId="20">
    <w:name w:val="toc 2"/>
    <w:basedOn w:val="a"/>
    <w:next w:val="a"/>
    <w:pPr>
      <w:spacing w:line="408" w:lineRule="auto"/>
      <w:ind w:leftChars="200" w:left="420" w:firstLineChars="0" w:firstLine="0"/>
    </w:pPr>
    <w:rPr>
      <w:color w:val="17365D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sz w:val="21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Administrator</dc:creator>
  <cp:lastModifiedBy>微软用户</cp:lastModifiedBy>
  <cp:revision>3</cp:revision>
  <cp:lastPrinted>2020-03-23T09:00:00Z</cp:lastPrinted>
  <dcterms:created xsi:type="dcterms:W3CDTF">2020-05-19T07:14:00Z</dcterms:created>
  <dcterms:modified xsi:type="dcterms:W3CDTF">2020-05-19T07:14:00Z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