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20" w:lineRule="exact"/>
        <w:jc w:val="distribute"/>
        <w:rPr>
          <w:rFonts w:ascii="方正小标宋简体" w:eastAsia="方正小标宋简体"/>
          <w:color w:val="FF0000"/>
          <w:sz w:val="84"/>
          <w:szCs w:val="84"/>
        </w:rPr>
      </w:pPr>
      <w:bookmarkStart w:id="0" w:name="topTitle"/>
      <w:r>
        <w:rPr>
          <w:rFonts w:hint="eastAsia" w:ascii="方正小标宋简体" w:eastAsia="方正小标宋简体"/>
          <w:color w:val="FF0000"/>
          <w:sz w:val="84"/>
          <w:szCs w:val="84"/>
        </w:rPr>
        <w:t>中国科学院</w:t>
      </w:r>
      <w:bookmarkEnd w:id="0"/>
      <w:r>
        <w:rPr>
          <w:rFonts w:hint="eastAsia" w:ascii="方正小标宋简体" w:eastAsia="方正小标宋简体"/>
          <w:color w:val="FF0000"/>
          <w:sz w:val="84"/>
          <w:szCs w:val="84"/>
        </w:rPr>
        <w:t>上海分院</w:t>
      </w:r>
    </w:p>
    <w:p>
      <w:pPr>
        <w:spacing w:line="440" w:lineRule="exact"/>
        <w:rPr>
          <w:rFonts w:ascii="黑体" w:eastAsia="黑体"/>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111760</wp:posOffset>
                </wp:positionV>
                <wp:extent cx="5361940" cy="0"/>
                <wp:effectExtent l="0" t="0" r="10160" b="1905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361940"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top:8.8pt;height:0pt;width:422.2pt;mso-position-horizontal:center;z-index:251659264;mso-width-relative:page;mso-height-relative:page;" filled="f" stroked="t" coordsize="21600,21600" o:gfxdata="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fKxVtUAAAAGAQAADwAAAAAA&#10;AAABACAAAAAiAAAAZHJzL2Rvd25yZXYueG1sUEsBAhQAFAAAAAgAh07iQP0BAfDdAQAAcQMAAA4A&#10;AAAAAAAAAQAgAAAAJAEAAGRycy9lMm9Eb2MueG1sUEsFBgAAAAAGAAYAWQEAAHMFAAAAAA==&#10;">
                <v:fill on="f" focussize="0,0"/>
                <v:stroke weight="2pt" color="#FF0000" joinstyle="round"/>
                <v:imagedata o:title=""/>
                <o:lock v:ext="edit" aspectratio="f"/>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157480</wp:posOffset>
                </wp:positionV>
                <wp:extent cx="5375275" cy="0"/>
                <wp:effectExtent l="0" t="0" r="15875" b="1905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375275" cy="0"/>
                        </a:xfrm>
                        <a:prstGeom prst="straightConnector1">
                          <a:avLst/>
                        </a:prstGeom>
                        <a:noFill/>
                        <a:ln w="12700">
                          <a:solidFill>
                            <a:srgbClr val="FF0000"/>
                          </a:solidFill>
                          <a:round/>
                        </a:ln>
                      </wps:spPr>
                      <wps:bodyPr/>
                    </wps:wsp>
                  </a:graphicData>
                </a:graphic>
              </wp:anchor>
            </w:drawing>
          </mc:Choice>
          <mc:Fallback>
            <w:pict>
              <v:shape id="_x0000_s1026" o:spid="_x0000_s1026" o:spt="32" type="#_x0000_t32" style="position:absolute;left:0pt;margin-top:12.4pt;height:0pt;width:423.25pt;mso-position-horizontal:center;z-index:251660288;mso-width-relative:page;mso-height-relative:page;" filled="f" stroked="t" coordsize="21600,21600" o:gfxdata="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RpijdIAAAAGAQAADwAAAAAAAAAB&#10;ACAAAAAiAAAAZHJzL2Rvd25yZXYueG1sUEsBAhQAFAAAAAgAh07iQG9LvJndAQAAcQMAAA4AAAAA&#10;AAAAAQAgAAAAIQEAAGRycy9lMm9Eb2MueG1sUEsFBgAAAAAGAAYAWQEAAHAFAAAAAA==&#10;">
                <v:fill on="f" focussize="0,0"/>
                <v:stroke weight="1pt" color="#FF0000" joinstyle="round"/>
                <v:imagedata o:title=""/>
                <o:lock v:ext="edit" aspectratio="f"/>
              </v:shape>
            </w:pict>
          </mc:Fallback>
        </mc:AlternateContent>
      </w:r>
    </w:p>
    <w:p>
      <w:pPr>
        <w:pStyle w:val="2"/>
        <w:spacing w:line="620" w:lineRule="exact"/>
        <w:jc w:val="center"/>
        <w:rPr>
          <w:rFonts w:ascii="华文中宋" w:hAnsi="华文中宋" w:eastAsia="华文中宋" w:cs="Times New Roman"/>
          <w:b/>
          <w:sz w:val="36"/>
          <w:szCs w:val="36"/>
        </w:rPr>
      </w:pPr>
      <w:r>
        <w:rPr>
          <w:rFonts w:hint="eastAsia" w:ascii="华文中宋" w:hAnsi="华文中宋" w:eastAsia="华文中宋" w:cs="Times New Roman"/>
          <w:b/>
          <w:w w:val="98"/>
          <w:sz w:val="36"/>
          <w:szCs w:val="36"/>
        </w:rPr>
        <w:t>共青团中国科学院上海分院委员会</w:t>
      </w:r>
      <w:r>
        <w:rPr>
          <w:rFonts w:ascii="华文中宋" w:hAnsi="华文中宋" w:eastAsia="华文中宋" w:cs="Times New Roman"/>
          <w:b/>
          <w:w w:val="98"/>
          <w:sz w:val="36"/>
          <w:szCs w:val="36"/>
        </w:rPr>
        <w:t>关于评选</w:t>
      </w:r>
      <w:r>
        <w:rPr>
          <w:rFonts w:hint="eastAsia" w:ascii="华文中宋" w:hAnsi="华文中宋" w:eastAsia="华文中宋" w:cs="Times New Roman"/>
          <w:b/>
          <w:w w:val="98"/>
          <w:sz w:val="36"/>
          <w:szCs w:val="36"/>
        </w:rPr>
        <w:t>2019</w:t>
      </w:r>
      <w:r>
        <w:rPr>
          <w:rFonts w:ascii="华文中宋" w:hAnsi="华文中宋" w:eastAsia="华文中宋" w:cs="Times New Roman"/>
          <w:b/>
          <w:w w:val="98"/>
          <w:sz w:val="36"/>
          <w:szCs w:val="36"/>
        </w:rPr>
        <w:t>年度</w:t>
      </w:r>
      <w:r>
        <w:rPr>
          <w:rFonts w:ascii="华文中宋" w:hAnsi="华文中宋" w:eastAsia="华文中宋" w:cs="Times New Roman"/>
          <w:b/>
          <w:sz w:val="36"/>
          <w:szCs w:val="36"/>
        </w:rPr>
        <w:t>上海分院优秀共青团员</w:t>
      </w:r>
      <w:r>
        <w:rPr>
          <w:rFonts w:hint="eastAsia" w:ascii="华文中宋" w:hAnsi="华文中宋" w:eastAsia="华文中宋" w:cs="Times New Roman"/>
          <w:b/>
          <w:sz w:val="36"/>
          <w:szCs w:val="36"/>
        </w:rPr>
        <w:t>、</w:t>
      </w:r>
      <w:r>
        <w:rPr>
          <w:rFonts w:ascii="华文中宋" w:hAnsi="华文中宋" w:eastAsia="华文中宋" w:cs="Times New Roman"/>
          <w:b/>
          <w:sz w:val="36"/>
          <w:szCs w:val="36"/>
        </w:rPr>
        <w:t>优秀共青团干部和五四红旗团委</w:t>
      </w:r>
      <w:r>
        <w:rPr>
          <w:rFonts w:hint="eastAsia" w:ascii="华文中宋" w:hAnsi="华文中宋" w:eastAsia="华文中宋" w:cs="Times New Roman"/>
          <w:b/>
          <w:sz w:val="36"/>
          <w:szCs w:val="36"/>
        </w:rPr>
        <w:t>（团支部）</w:t>
      </w:r>
      <w:r>
        <w:rPr>
          <w:rFonts w:ascii="华文中宋" w:hAnsi="华文中宋" w:eastAsia="华文中宋" w:cs="Times New Roman"/>
          <w:b/>
          <w:sz w:val="36"/>
          <w:szCs w:val="36"/>
        </w:rPr>
        <w:t>的通知</w:t>
      </w:r>
    </w:p>
    <w:p>
      <w:pPr>
        <w:snapToGrid w:val="0"/>
        <w:spacing w:line="520" w:lineRule="exact"/>
        <w:jc w:val="center"/>
        <w:rPr>
          <w:rFonts w:eastAsia="黑体"/>
          <w:b/>
          <w:sz w:val="36"/>
          <w:szCs w:val="32"/>
        </w:rPr>
      </w:pPr>
    </w:p>
    <w:p>
      <w:pPr>
        <w:snapToGrid w:val="0"/>
        <w:spacing w:line="600" w:lineRule="exact"/>
        <w:jc w:val="left"/>
        <w:rPr>
          <w:rFonts w:ascii="仿宋" w:hAnsi="仿宋" w:eastAsia="仿宋"/>
          <w:kern w:val="0"/>
          <w:sz w:val="32"/>
          <w:szCs w:val="32"/>
        </w:rPr>
      </w:pPr>
      <w:r>
        <w:rPr>
          <w:rFonts w:ascii="仿宋" w:hAnsi="仿宋" w:eastAsia="仿宋"/>
          <w:kern w:val="0"/>
          <w:sz w:val="32"/>
          <w:szCs w:val="32"/>
        </w:rPr>
        <w:t>各单位团</w:t>
      </w:r>
      <w:r>
        <w:rPr>
          <w:rFonts w:hint="eastAsia" w:ascii="仿宋" w:hAnsi="仿宋" w:eastAsia="仿宋"/>
          <w:kern w:val="0"/>
          <w:sz w:val="32"/>
          <w:szCs w:val="32"/>
        </w:rPr>
        <w:t>委</w:t>
      </w:r>
      <w:r>
        <w:rPr>
          <w:rFonts w:ascii="仿宋" w:hAnsi="仿宋" w:eastAsia="仿宋"/>
          <w:kern w:val="0"/>
          <w:sz w:val="32"/>
          <w:szCs w:val="32"/>
        </w:rPr>
        <w:t>：</w:t>
      </w:r>
    </w:p>
    <w:p>
      <w:pPr>
        <w:pStyle w:val="2"/>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为深入学习贯彻习近平新时代中国特色社会主义思想和团十八届四中全会精神，进一步</w:t>
      </w:r>
      <w:r>
        <w:rPr>
          <w:rFonts w:hint="eastAsia" w:ascii="仿宋" w:hAnsi="仿宋" w:eastAsia="仿宋"/>
          <w:sz w:val="32"/>
          <w:szCs w:val="32"/>
        </w:rPr>
        <w:t>带动广大团员青年学先进、争先进，立足岗位作贡献</w:t>
      </w:r>
      <w:r>
        <w:rPr>
          <w:rFonts w:hint="eastAsia" w:ascii="仿宋" w:hAnsi="仿宋" w:eastAsia="仿宋" w:cs="Times New Roman"/>
          <w:sz w:val="32"/>
          <w:szCs w:val="32"/>
        </w:rPr>
        <w:t>，在上海分院团员青年中树立创先争优的模范典型，</w:t>
      </w:r>
      <w:r>
        <w:rPr>
          <w:rFonts w:hint="eastAsia" w:ascii="仿宋" w:hAnsi="仿宋" w:eastAsia="仿宋" w:cs="宋体"/>
          <w:color w:val="000000"/>
          <w:kern w:val="0"/>
          <w:sz w:val="32"/>
          <w:szCs w:val="32"/>
        </w:rPr>
        <w:t>为“率先行动”计划和上海科创中心建设提供可靠的组织保证</w:t>
      </w:r>
      <w:r>
        <w:rPr>
          <w:rFonts w:ascii="仿宋" w:hAnsi="仿宋" w:eastAsia="仿宋" w:cs="Times New Roman"/>
          <w:sz w:val="32"/>
          <w:szCs w:val="32"/>
        </w:rPr>
        <w:t>，</w:t>
      </w:r>
      <w:r>
        <w:rPr>
          <w:rFonts w:hint="eastAsia" w:ascii="仿宋" w:hAnsi="仿宋" w:eastAsia="仿宋" w:cs="Times New Roman"/>
          <w:sz w:val="32"/>
          <w:szCs w:val="32"/>
        </w:rPr>
        <w:t>上海分院团委决定继续开展2019年度中国科学院上海分院</w:t>
      </w:r>
      <w:r>
        <w:rPr>
          <w:rFonts w:ascii="仿宋" w:hAnsi="仿宋" w:eastAsia="仿宋" w:cs="Times New Roman"/>
          <w:sz w:val="32"/>
          <w:szCs w:val="32"/>
        </w:rPr>
        <w:t>优秀共青团员、优秀共青团干部和五四红旗团</w:t>
      </w:r>
      <w:r>
        <w:rPr>
          <w:rFonts w:hint="eastAsia" w:ascii="仿宋" w:hAnsi="仿宋" w:eastAsia="仿宋" w:cs="Times New Roman"/>
          <w:sz w:val="32"/>
          <w:szCs w:val="32"/>
        </w:rPr>
        <w:t>委（团支部）评选表彰活动。</w:t>
      </w:r>
      <w:r>
        <w:rPr>
          <w:rFonts w:ascii="仿宋" w:hAnsi="仿宋" w:eastAsia="仿宋" w:cs="Times New Roman"/>
          <w:sz w:val="32"/>
          <w:szCs w:val="32"/>
        </w:rPr>
        <w:t>现将有关事项通知如下：</w:t>
      </w:r>
    </w:p>
    <w:p>
      <w:pPr>
        <w:pStyle w:val="2"/>
        <w:spacing w:line="600" w:lineRule="exact"/>
        <w:ind w:firstLine="643" w:firstLineChars="200"/>
        <w:rPr>
          <w:rFonts w:ascii="黑体" w:hAnsi="黑体" w:eastAsia="黑体" w:cs="Times New Roman"/>
          <w:b/>
          <w:sz w:val="32"/>
          <w:szCs w:val="32"/>
        </w:rPr>
      </w:pPr>
      <w:r>
        <w:rPr>
          <w:rFonts w:ascii="黑体" w:hAnsi="黑体" w:eastAsia="黑体" w:cs="Times New Roman"/>
          <w:b/>
          <w:sz w:val="32"/>
          <w:szCs w:val="32"/>
        </w:rPr>
        <w:t>一、评选项目</w:t>
      </w:r>
    </w:p>
    <w:p>
      <w:pPr>
        <w:pStyle w:val="2"/>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中国科学院上海分院优秀共青团员</w:t>
      </w:r>
    </w:p>
    <w:p>
      <w:pPr>
        <w:pStyle w:val="2"/>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w:t>
      </w:r>
      <w:r>
        <w:rPr>
          <w:rFonts w:ascii="仿宋" w:hAnsi="仿宋" w:eastAsia="仿宋" w:cs="Times New Roman"/>
          <w:sz w:val="32"/>
          <w:szCs w:val="32"/>
        </w:rPr>
        <w:t>中国科学院上海分院优秀共青团干部</w:t>
      </w:r>
    </w:p>
    <w:p>
      <w:pPr>
        <w:pStyle w:val="2"/>
        <w:spacing w:line="600" w:lineRule="exact"/>
        <w:ind w:firstLine="640" w:firstLineChars="20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w:t>
      </w:r>
      <w:r>
        <w:rPr>
          <w:rFonts w:ascii="仿宋" w:hAnsi="仿宋" w:eastAsia="仿宋" w:cs="Times New Roman"/>
          <w:sz w:val="32"/>
          <w:szCs w:val="32"/>
        </w:rPr>
        <w:t>中国科学院上海分院五四红旗团</w:t>
      </w:r>
      <w:r>
        <w:rPr>
          <w:rFonts w:hint="eastAsia" w:ascii="仿宋" w:hAnsi="仿宋" w:eastAsia="仿宋" w:cs="Times New Roman"/>
          <w:sz w:val="32"/>
          <w:szCs w:val="32"/>
        </w:rPr>
        <w:t>委（团支部）</w:t>
      </w:r>
    </w:p>
    <w:p>
      <w:pPr>
        <w:pStyle w:val="2"/>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二、评选范围和推荐名额</w:t>
      </w:r>
    </w:p>
    <w:p>
      <w:pPr>
        <w:snapToGrid w:val="0"/>
        <w:spacing w:line="600" w:lineRule="exact"/>
        <w:ind w:firstLine="585"/>
        <w:jc w:val="left"/>
        <w:rPr>
          <w:rFonts w:ascii="仿宋" w:hAnsi="仿宋" w:eastAsia="仿宋"/>
          <w:sz w:val="32"/>
          <w:szCs w:val="32"/>
        </w:rPr>
      </w:pPr>
      <w:r>
        <w:rPr>
          <w:rFonts w:hint="eastAsia" w:ascii="仿宋" w:hAnsi="仿宋" w:eastAsia="仿宋"/>
          <w:sz w:val="32"/>
          <w:szCs w:val="32"/>
        </w:rPr>
        <w:t>1.优秀共青团员：分院系统年龄在28周岁以下</w:t>
      </w:r>
      <w:r>
        <w:rPr>
          <w:rFonts w:ascii="仿宋" w:hAnsi="仿宋" w:eastAsia="仿宋"/>
          <w:sz w:val="32"/>
          <w:szCs w:val="32"/>
        </w:rPr>
        <w:t>（</w:t>
      </w:r>
      <w:r>
        <w:rPr>
          <w:rFonts w:hint="eastAsia" w:ascii="仿宋" w:hAnsi="仿宋" w:eastAsia="仿宋"/>
          <w:sz w:val="32"/>
          <w:szCs w:val="32"/>
        </w:rPr>
        <w:t>截至2020年4月</w:t>
      </w:r>
      <w:r>
        <w:rPr>
          <w:rFonts w:ascii="仿宋" w:hAnsi="仿宋" w:eastAsia="仿宋"/>
          <w:sz w:val="32"/>
          <w:szCs w:val="32"/>
        </w:rPr>
        <w:t>3</w:t>
      </w:r>
      <w:r>
        <w:rPr>
          <w:rFonts w:hint="eastAsia" w:ascii="仿宋" w:hAnsi="仿宋" w:eastAsia="仿宋"/>
          <w:sz w:val="32"/>
          <w:szCs w:val="32"/>
        </w:rPr>
        <w:t>0日</w:t>
      </w:r>
      <w:r>
        <w:rPr>
          <w:rFonts w:ascii="仿宋" w:hAnsi="仿宋" w:eastAsia="仿宋"/>
          <w:sz w:val="32"/>
          <w:szCs w:val="32"/>
        </w:rPr>
        <w:t>）的共青团员（含保留团籍的党员）</w:t>
      </w:r>
      <w:r>
        <w:rPr>
          <w:rFonts w:hint="eastAsia" w:ascii="仿宋" w:hAnsi="仿宋" w:eastAsia="仿宋"/>
          <w:sz w:val="32"/>
          <w:szCs w:val="32"/>
        </w:rPr>
        <w:t>且个人信息已录入“智慧团建”系统</w:t>
      </w:r>
      <w:r>
        <w:rPr>
          <w:rFonts w:ascii="仿宋" w:hAnsi="仿宋" w:eastAsia="仿宋"/>
          <w:sz w:val="32"/>
          <w:szCs w:val="32"/>
        </w:rPr>
        <w:t>。各单位可推荐</w:t>
      </w:r>
      <w:r>
        <w:rPr>
          <w:rFonts w:ascii="仿宋" w:hAnsi="仿宋" w:eastAsia="仿宋"/>
          <w:sz w:val="32"/>
          <w:szCs w:val="32"/>
          <w:highlight w:val="none"/>
        </w:rPr>
        <w:t>1</w:t>
      </w:r>
      <w:r>
        <w:rPr>
          <w:rFonts w:hint="eastAsia" w:ascii="仿宋" w:hAnsi="仿宋" w:eastAsia="仿宋"/>
          <w:sz w:val="32"/>
          <w:szCs w:val="32"/>
          <w:highlight w:val="none"/>
        </w:rPr>
        <w:t>—</w:t>
      </w:r>
      <w:r>
        <w:rPr>
          <w:rFonts w:ascii="仿宋" w:hAnsi="仿宋" w:eastAsia="仿宋"/>
          <w:sz w:val="32"/>
          <w:szCs w:val="32"/>
          <w:highlight w:val="none"/>
        </w:rPr>
        <w:t>2</w:t>
      </w:r>
      <w:r>
        <w:rPr>
          <w:rFonts w:ascii="仿宋" w:hAnsi="仿宋" w:eastAsia="仿宋"/>
          <w:sz w:val="32"/>
          <w:szCs w:val="32"/>
        </w:rPr>
        <w:t>名候选人。</w:t>
      </w:r>
    </w:p>
    <w:p>
      <w:pPr>
        <w:snapToGrid w:val="0"/>
        <w:spacing w:line="600" w:lineRule="exact"/>
        <w:ind w:firstLine="585"/>
        <w:jc w:val="left"/>
        <w:rPr>
          <w:rFonts w:ascii="仿宋" w:hAnsi="仿宋" w:eastAsia="仿宋"/>
          <w:sz w:val="32"/>
          <w:szCs w:val="32"/>
        </w:rPr>
      </w:pPr>
      <w:r>
        <w:rPr>
          <w:rFonts w:hint="eastAsia" w:ascii="仿宋" w:hAnsi="仿宋" w:eastAsia="仿宋"/>
          <w:sz w:val="32"/>
          <w:szCs w:val="32"/>
        </w:rPr>
        <w:t>2.优秀共青团干部：在分院系统各级团组织担任职务，从事团的工作一般不少于1年</w:t>
      </w:r>
      <w:r>
        <w:rPr>
          <w:rFonts w:ascii="仿宋" w:hAnsi="仿宋" w:eastAsia="仿宋"/>
          <w:sz w:val="32"/>
          <w:szCs w:val="32"/>
        </w:rPr>
        <w:t>（</w:t>
      </w:r>
      <w:r>
        <w:rPr>
          <w:rFonts w:hint="eastAsia" w:ascii="仿宋" w:hAnsi="仿宋" w:eastAsia="仿宋"/>
          <w:sz w:val="32"/>
          <w:szCs w:val="32"/>
        </w:rPr>
        <w:t>截至2020年4月</w:t>
      </w:r>
      <w:r>
        <w:rPr>
          <w:rFonts w:ascii="仿宋" w:hAnsi="仿宋" w:eastAsia="仿宋"/>
          <w:sz w:val="32"/>
          <w:szCs w:val="32"/>
        </w:rPr>
        <w:t>3</w:t>
      </w:r>
      <w:r>
        <w:rPr>
          <w:rFonts w:hint="eastAsia" w:ascii="仿宋" w:hAnsi="仿宋" w:eastAsia="仿宋"/>
          <w:sz w:val="32"/>
          <w:szCs w:val="32"/>
        </w:rPr>
        <w:t>0日</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超过28周岁参评的团干部必须是中共党员或中共预备党员。各单位可推荐</w:t>
      </w:r>
      <w:r>
        <w:rPr>
          <w:rFonts w:ascii="仿宋" w:hAnsi="仿宋" w:eastAsia="仿宋"/>
          <w:sz w:val="32"/>
          <w:szCs w:val="32"/>
          <w:highlight w:val="none"/>
        </w:rPr>
        <w:t>1</w:t>
      </w:r>
      <w:r>
        <w:rPr>
          <w:rFonts w:hint="eastAsia" w:ascii="仿宋" w:hAnsi="仿宋" w:eastAsia="仿宋"/>
          <w:sz w:val="32"/>
          <w:szCs w:val="32"/>
          <w:highlight w:val="none"/>
        </w:rPr>
        <w:t>—</w:t>
      </w:r>
      <w:r>
        <w:rPr>
          <w:rFonts w:ascii="仿宋" w:hAnsi="仿宋" w:eastAsia="仿宋"/>
          <w:sz w:val="32"/>
          <w:szCs w:val="32"/>
          <w:highlight w:val="none"/>
        </w:rPr>
        <w:t>2名候选人。</w:t>
      </w:r>
    </w:p>
    <w:p>
      <w:pPr>
        <w:snapToGrid w:val="0"/>
        <w:spacing w:line="600" w:lineRule="exact"/>
        <w:ind w:firstLine="585"/>
        <w:jc w:val="left"/>
        <w:rPr>
          <w:rFonts w:ascii="仿宋" w:hAnsi="仿宋" w:eastAsia="仿宋"/>
          <w:sz w:val="32"/>
          <w:szCs w:val="32"/>
          <w:highlight w:val="none"/>
        </w:rPr>
      </w:pPr>
      <w:r>
        <w:rPr>
          <w:rFonts w:hint="eastAsia" w:ascii="仿宋" w:hAnsi="仿宋" w:eastAsia="仿宋"/>
          <w:sz w:val="32"/>
          <w:szCs w:val="32"/>
        </w:rPr>
        <w:t>3.五四红旗团委（团支部）：40周岁以下青年占60%以上，建立时间一般3年以上（截至2020年4月</w:t>
      </w:r>
      <w:r>
        <w:rPr>
          <w:rFonts w:ascii="仿宋" w:hAnsi="仿宋" w:eastAsia="仿宋"/>
          <w:sz w:val="32"/>
          <w:szCs w:val="32"/>
        </w:rPr>
        <w:t>3</w:t>
      </w:r>
      <w:r>
        <w:rPr>
          <w:rFonts w:hint="eastAsia" w:ascii="仿宋" w:hAnsi="仿宋" w:eastAsia="仿宋"/>
          <w:sz w:val="32"/>
          <w:szCs w:val="32"/>
        </w:rPr>
        <w:t>0日）并保持相对稳定性的青年组织、青年团队。每个单位可推荐</w:t>
      </w:r>
      <w:r>
        <w:rPr>
          <w:rFonts w:hint="eastAsia" w:ascii="仿宋" w:hAnsi="仿宋" w:eastAsia="仿宋"/>
          <w:sz w:val="32"/>
          <w:szCs w:val="32"/>
          <w:highlight w:val="none"/>
        </w:rPr>
        <w:t>1—2个候选集体。</w:t>
      </w:r>
      <w:bookmarkStart w:id="1" w:name="_GoBack"/>
      <w:bookmarkEnd w:id="1"/>
    </w:p>
    <w:p>
      <w:pPr>
        <w:pStyle w:val="2"/>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三、评选条件</w:t>
      </w:r>
    </w:p>
    <w:p>
      <w:pPr>
        <w:pStyle w:val="2"/>
        <w:spacing w:line="60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（一）优秀共青团员</w:t>
      </w:r>
    </w:p>
    <w:p>
      <w:pPr>
        <w:pStyle w:val="2"/>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1.自觉用习近平新时代中国特色社会主义思想武装头脑，树立正确的世界观、人生观、价值观。</w:t>
      </w:r>
    </w:p>
    <w:p>
      <w:pPr>
        <w:pStyle w:val="2"/>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2.立足本职岗位，钻研业务技能，开拓创新，艰苦创业，积极投身上海创新驱动发展战略、建设具有全球影响力的科技创新中心以及科学院“三个面向”“四个率先”的大局，不断取得优异成绩。</w:t>
      </w:r>
    </w:p>
    <w:p>
      <w:pPr>
        <w:pStyle w:val="2"/>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3.践行社会主义核心价值体系，努力奉献社会、服务人民，在急难险重任务中勇于挺身而出、迎难而上。</w:t>
      </w:r>
    </w:p>
    <w:p>
      <w:pPr>
        <w:pStyle w:val="2"/>
        <w:spacing w:line="60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4.对投身疫情防控一线并作出贡献，积极参与社会志愿活动的团员可优先推荐。</w:t>
      </w:r>
    </w:p>
    <w:p>
      <w:pPr>
        <w:pStyle w:val="2"/>
        <w:spacing w:line="60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（二）优秀共青团干部</w:t>
      </w:r>
    </w:p>
    <w:p>
      <w:pPr>
        <w:pStyle w:val="2"/>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1.自觉用习近平新时代中国特色社会主义思想武装头脑，树立正确的世界观、人生观、价值观。</w:t>
      </w:r>
    </w:p>
    <w:p>
      <w:pPr>
        <w:pStyle w:val="2"/>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2.立足本职岗位，钻研业务技能，开拓创新，艰苦创业，积极投身上海创新驱动发展战略、建设具有全球影响力的科技创新中心以及科学院“三个面向”“四个率先”的大局，不断取得优异成绩。</w:t>
      </w:r>
    </w:p>
    <w:p>
      <w:pPr>
        <w:pStyle w:val="2"/>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3.践行社会主义核心价值体系，努力奉献社会、服务人民，在急难险重任务中勇于挺身而出、迎难而上。</w:t>
      </w:r>
    </w:p>
    <w:p>
      <w:pPr>
        <w:pStyle w:val="2"/>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4.热爱团的岗位，认真执行上级团委的指示和决议，坚持围绕科技创新中心工作和青年需求扎实开展工作，在团的岗位上取得突出业绩。</w:t>
      </w:r>
    </w:p>
    <w:p>
      <w:pPr>
        <w:pStyle w:val="5"/>
        <w:spacing w:beforeAutospacing="0" w:afterAutospacing="0" w:line="600" w:lineRule="exact"/>
        <w:ind w:firstLine="640"/>
        <w:jc w:val="both"/>
        <w:rPr>
          <w:rFonts w:ascii="仿宋" w:hAnsi="仿宋" w:eastAsia="仿宋"/>
          <w:kern w:val="2"/>
          <w:sz w:val="32"/>
          <w:szCs w:val="32"/>
        </w:rPr>
      </w:pPr>
      <w:r>
        <w:rPr>
          <w:rFonts w:hint="eastAsia" w:ascii="仿宋" w:hAnsi="仿宋" w:eastAsia="仿宋"/>
          <w:kern w:val="2"/>
          <w:sz w:val="32"/>
          <w:szCs w:val="32"/>
        </w:rPr>
        <w:t>5.具有良好的工作作风，深入基层，密切联系青年，竭诚服务青年，在青年中具有广泛的影响力和号召力。</w:t>
      </w:r>
    </w:p>
    <w:p>
      <w:pPr>
        <w:pStyle w:val="5"/>
        <w:spacing w:beforeAutospacing="0" w:afterAutospacing="0" w:line="600" w:lineRule="exact"/>
        <w:ind w:firstLine="640"/>
        <w:jc w:val="both"/>
        <w:rPr>
          <w:rFonts w:ascii="仿宋" w:hAnsi="仿宋" w:eastAsia="仿宋"/>
          <w:kern w:val="2"/>
          <w:sz w:val="32"/>
          <w:szCs w:val="32"/>
        </w:rPr>
      </w:pPr>
      <w:r>
        <w:rPr>
          <w:rFonts w:hint="eastAsia" w:ascii="仿宋" w:hAnsi="仿宋" w:eastAsia="仿宋"/>
          <w:kern w:val="2"/>
          <w:sz w:val="32"/>
          <w:szCs w:val="32"/>
        </w:rPr>
        <w:t>6.在带领基层团组织和团员深入开展创先争优活动中表现突出，成绩显著。</w:t>
      </w:r>
    </w:p>
    <w:p>
      <w:pPr>
        <w:pStyle w:val="2"/>
        <w:spacing w:line="600" w:lineRule="exact"/>
        <w:ind w:firstLine="643" w:firstLineChars="200"/>
        <w:rPr>
          <w:rFonts w:ascii="仿宋" w:hAnsi="仿宋" w:eastAsia="仿宋" w:cs="Times New Roman"/>
          <w:sz w:val="32"/>
          <w:szCs w:val="32"/>
        </w:rPr>
      </w:pPr>
      <w:r>
        <w:rPr>
          <w:rFonts w:hint="eastAsia" w:ascii="仿宋" w:hAnsi="仿宋" w:eastAsia="仿宋" w:cs="Times New Roman"/>
          <w:b/>
          <w:sz w:val="32"/>
          <w:szCs w:val="32"/>
        </w:rPr>
        <w:t>7.对积极组织、指导、参与疫情防控、社会志愿等活动并作出突出贡献的团干部可优先推荐。</w:t>
      </w:r>
    </w:p>
    <w:p>
      <w:pPr>
        <w:pStyle w:val="2"/>
        <w:spacing w:line="60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（三）五四红旗团委（团支部）</w:t>
      </w:r>
    </w:p>
    <w:p>
      <w:pPr>
        <w:pStyle w:val="2"/>
        <w:spacing w:line="600" w:lineRule="exact"/>
        <w:ind w:firstLine="640" w:firstLineChars="200"/>
        <w:rPr>
          <w:rFonts w:ascii="仿宋" w:hAnsi="仿宋" w:eastAsia="仿宋"/>
          <w:sz w:val="32"/>
          <w:szCs w:val="32"/>
        </w:rPr>
      </w:pPr>
      <w:r>
        <w:rPr>
          <w:rFonts w:hint="eastAsia" w:ascii="仿宋" w:hAnsi="仿宋" w:eastAsia="仿宋" w:cs="Times New Roman"/>
          <w:sz w:val="32"/>
          <w:szCs w:val="32"/>
        </w:rPr>
        <w:t>1.创建“五四红旗团委”</w:t>
      </w:r>
      <w:r>
        <w:rPr>
          <w:rFonts w:hint="eastAsia" w:ascii="仿宋" w:hAnsi="仿宋" w:eastAsia="仿宋"/>
          <w:sz w:val="32"/>
          <w:szCs w:val="32"/>
        </w:rPr>
        <w:t xml:space="preserve"> </w:t>
      </w:r>
      <w:r>
        <w:rPr>
          <w:rFonts w:hint="eastAsia" w:ascii="仿宋" w:hAnsi="仿宋" w:eastAsia="仿宋" w:cs="Times New Roman"/>
          <w:sz w:val="32"/>
          <w:szCs w:val="32"/>
        </w:rPr>
        <w:t>要</w:t>
      </w:r>
      <w:r>
        <w:rPr>
          <w:rFonts w:hint="eastAsia" w:ascii="仿宋" w:hAnsi="仿宋" w:eastAsia="仿宋"/>
          <w:sz w:val="32"/>
          <w:szCs w:val="32"/>
        </w:rPr>
        <w:t xml:space="preserve">做到“四个好”。具体为： </w:t>
      </w:r>
    </w:p>
    <w:p>
      <w:pPr>
        <w:pStyle w:val="2"/>
        <w:spacing w:line="600" w:lineRule="exact"/>
        <w:ind w:firstLine="640" w:firstLineChars="200"/>
        <w:rPr>
          <w:rFonts w:ascii="仿宋" w:hAnsi="仿宋" w:eastAsia="仿宋"/>
          <w:sz w:val="32"/>
          <w:szCs w:val="32"/>
        </w:rPr>
      </w:pPr>
      <w:r>
        <w:rPr>
          <w:rFonts w:hint="eastAsia" w:ascii="仿宋" w:hAnsi="仿宋" w:eastAsia="仿宋"/>
          <w:sz w:val="32"/>
          <w:szCs w:val="32"/>
        </w:rPr>
        <w:t>（1）组织建设好。班子团结协作，有较强的凝聚力和战斗力。根据青年喜欢的沟通、交流、联络、聚集方式，从实际出发设置团的基层组织；准确掌握单位团员青年的基本情况，团的基础工作扎实、规范，能够广泛联系团员青年；</w:t>
      </w:r>
      <w:r>
        <w:rPr>
          <w:rFonts w:hint="eastAsia" w:ascii="仿宋" w:hAnsi="仿宋" w:eastAsia="仿宋" w:cs="Times New Roman"/>
          <w:sz w:val="32"/>
          <w:szCs w:val="32"/>
        </w:rPr>
        <w:t>团委组织设置完整，工作制度健全、规范；团委班子健全，能够按期换届，民主选举，认真贯彻民主集中制；能够认真落实上级团委的工作部署。</w:t>
      </w:r>
    </w:p>
    <w:p>
      <w:pPr>
        <w:pStyle w:val="2"/>
        <w:spacing w:line="600" w:lineRule="exact"/>
        <w:ind w:firstLine="640" w:firstLineChars="200"/>
        <w:rPr>
          <w:rFonts w:ascii="仿宋" w:hAnsi="仿宋" w:eastAsia="仿宋"/>
          <w:sz w:val="32"/>
          <w:szCs w:val="32"/>
        </w:rPr>
      </w:pPr>
      <w:r>
        <w:rPr>
          <w:rFonts w:hint="eastAsia" w:ascii="仿宋" w:hAnsi="仿宋" w:eastAsia="仿宋" w:cs="Times New Roman"/>
          <w:sz w:val="32"/>
          <w:szCs w:val="32"/>
        </w:rPr>
        <w:t>（2）团</w:t>
      </w:r>
      <w:r>
        <w:rPr>
          <w:rFonts w:hint="eastAsia" w:ascii="仿宋" w:hAnsi="仿宋" w:eastAsia="仿宋"/>
          <w:sz w:val="32"/>
          <w:szCs w:val="32"/>
        </w:rPr>
        <w:t>员教育好。坚持经常性地开展团员教育工作，增强思想引导的针对性，团员的团员意识强，模范作用突出；坚持做好推荐优秀团员作党的发展对象工作。</w:t>
      </w:r>
    </w:p>
    <w:p>
      <w:pPr>
        <w:pStyle w:val="2"/>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（3）活动开展好。围绕全团重点工作部署和科技创新中心工作，扎实开展团的活动，取得明显效果和突出成绩；工作求真务实，创新能力强，能扎实有效地开展团的工作和活动。</w:t>
      </w:r>
    </w:p>
    <w:p>
      <w:pPr>
        <w:pStyle w:val="2"/>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（4）青年反映好。团组织对团员、青年有较强的吸引力、凝聚</w:t>
      </w:r>
      <w:r>
        <w:rPr>
          <w:rFonts w:hint="eastAsia" w:ascii="仿宋" w:hAnsi="仿宋" w:eastAsia="仿宋"/>
          <w:sz w:val="32"/>
          <w:szCs w:val="32"/>
        </w:rPr>
        <w:t>力、号召力，青年对团组织的评价好。</w:t>
      </w:r>
    </w:p>
    <w:p>
      <w:pPr>
        <w:pStyle w:val="2"/>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2.创建“五四红旗团支部”要符合“有班子、有制度、有活动、有作用”的标准，整体建设情况较好</w:t>
      </w:r>
      <w:r>
        <w:rPr>
          <w:rFonts w:ascii="仿宋" w:hAnsi="仿宋" w:eastAsia="仿宋" w:cs="Times New Roman"/>
          <w:sz w:val="32"/>
          <w:szCs w:val="32"/>
        </w:rPr>
        <w:t>。</w:t>
      </w:r>
      <w:r>
        <w:rPr>
          <w:rFonts w:hint="eastAsia" w:ascii="仿宋" w:hAnsi="仿宋" w:eastAsia="仿宋" w:cs="Times New Roman"/>
          <w:sz w:val="32"/>
          <w:szCs w:val="32"/>
        </w:rPr>
        <w:t>具体为：</w:t>
      </w:r>
    </w:p>
    <w:p>
      <w:pPr>
        <w:pStyle w:val="2"/>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（1）团支部组织设置完整，有规范的工作制度；</w:t>
      </w:r>
    </w:p>
    <w:p>
      <w:pPr>
        <w:pStyle w:val="2"/>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（2）团支部书记能力较强，熟悉团的工作，能够认真落实上级团委的各项工作安排，紧密团结凝聚团员青年，扎实有效地开展团的工作；</w:t>
      </w:r>
    </w:p>
    <w:p>
      <w:pPr>
        <w:pStyle w:val="2"/>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（3）能够满足青年需求，开展各类活动，有1项以上特色的活动。</w:t>
      </w:r>
    </w:p>
    <w:p>
      <w:pPr>
        <w:pStyle w:val="2"/>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四、评选表彰程序</w:t>
      </w:r>
    </w:p>
    <w:p>
      <w:pPr>
        <w:snapToGrid w:val="0"/>
        <w:spacing w:line="600" w:lineRule="exact"/>
        <w:ind w:firstLine="585"/>
        <w:rPr>
          <w:rFonts w:ascii="仿宋" w:hAnsi="仿宋" w:eastAsia="仿宋"/>
          <w:bCs/>
          <w:kern w:val="0"/>
          <w:sz w:val="32"/>
          <w:szCs w:val="32"/>
        </w:rPr>
      </w:pPr>
      <w:r>
        <w:rPr>
          <w:rFonts w:ascii="仿宋" w:hAnsi="仿宋" w:eastAsia="仿宋"/>
          <w:b/>
          <w:bCs/>
          <w:kern w:val="0"/>
          <w:sz w:val="32"/>
          <w:szCs w:val="32"/>
        </w:rPr>
        <w:t>（一）推荐阶段</w:t>
      </w:r>
      <w:r>
        <w:rPr>
          <w:rFonts w:ascii="仿宋" w:hAnsi="仿宋" w:eastAsia="仿宋"/>
          <w:kern w:val="0"/>
          <w:sz w:val="32"/>
          <w:szCs w:val="32"/>
        </w:rPr>
        <w:t>：各单位根据评选要求做好推荐组织工作，</w:t>
      </w:r>
      <w:r>
        <w:rPr>
          <w:rFonts w:hint="eastAsia" w:ascii="仿宋" w:hAnsi="仿宋" w:eastAsia="仿宋"/>
          <w:kern w:val="0"/>
          <w:sz w:val="32"/>
          <w:szCs w:val="32"/>
        </w:rPr>
        <w:t>经不少于3个工作日的公示后</w:t>
      </w:r>
      <w:r>
        <w:rPr>
          <w:rFonts w:ascii="仿宋" w:hAnsi="仿宋" w:eastAsia="仿宋"/>
          <w:kern w:val="0"/>
          <w:sz w:val="32"/>
          <w:szCs w:val="32"/>
        </w:rPr>
        <w:t>于20</w:t>
      </w:r>
      <w:r>
        <w:rPr>
          <w:rFonts w:hint="eastAsia" w:ascii="仿宋" w:hAnsi="仿宋" w:eastAsia="仿宋"/>
          <w:kern w:val="0"/>
          <w:sz w:val="32"/>
          <w:szCs w:val="32"/>
        </w:rPr>
        <w:t>20</w:t>
      </w:r>
      <w:r>
        <w:rPr>
          <w:rFonts w:ascii="仿宋" w:hAnsi="仿宋" w:eastAsia="仿宋"/>
          <w:kern w:val="0"/>
          <w:sz w:val="32"/>
          <w:szCs w:val="32"/>
        </w:rPr>
        <w:t>年</w:t>
      </w:r>
      <w:r>
        <w:rPr>
          <w:rFonts w:hint="eastAsia" w:ascii="仿宋" w:hAnsi="仿宋" w:eastAsia="仿宋"/>
          <w:kern w:val="0"/>
          <w:sz w:val="32"/>
          <w:szCs w:val="32"/>
        </w:rPr>
        <w:t>3</w:t>
      </w:r>
      <w:r>
        <w:rPr>
          <w:rFonts w:ascii="仿宋" w:hAnsi="仿宋" w:eastAsia="仿宋"/>
          <w:kern w:val="0"/>
          <w:sz w:val="32"/>
          <w:szCs w:val="32"/>
        </w:rPr>
        <w:t>月</w:t>
      </w:r>
      <w:r>
        <w:rPr>
          <w:rFonts w:hint="eastAsia" w:ascii="仿宋" w:hAnsi="仿宋" w:eastAsia="仿宋"/>
          <w:kern w:val="0"/>
          <w:sz w:val="32"/>
          <w:szCs w:val="32"/>
        </w:rPr>
        <w:t>27</w:t>
      </w:r>
      <w:r>
        <w:rPr>
          <w:rFonts w:ascii="仿宋" w:hAnsi="仿宋" w:eastAsia="仿宋"/>
          <w:kern w:val="0"/>
          <w:sz w:val="32"/>
          <w:szCs w:val="32"/>
        </w:rPr>
        <w:t>日</w:t>
      </w:r>
      <w:r>
        <w:rPr>
          <w:rFonts w:hint="eastAsia" w:ascii="仿宋" w:hAnsi="仿宋" w:eastAsia="仿宋"/>
          <w:kern w:val="0"/>
          <w:sz w:val="32"/>
          <w:szCs w:val="32"/>
        </w:rPr>
        <w:t>（周五）</w:t>
      </w:r>
      <w:r>
        <w:rPr>
          <w:rFonts w:ascii="仿宋" w:hAnsi="仿宋" w:eastAsia="仿宋"/>
          <w:kern w:val="0"/>
          <w:sz w:val="32"/>
          <w:szCs w:val="32"/>
        </w:rPr>
        <w:t>前将推荐对象</w:t>
      </w:r>
      <w:r>
        <w:rPr>
          <w:rFonts w:hint="eastAsia" w:ascii="仿宋" w:hAnsi="仿宋" w:eastAsia="仿宋"/>
          <w:kern w:val="0"/>
          <w:sz w:val="32"/>
          <w:szCs w:val="32"/>
        </w:rPr>
        <w:t>电子版</w:t>
      </w:r>
      <w:r>
        <w:rPr>
          <w:rFonts w:hint="eastAsia" w:ascii="仿宋" w:hAnsi="仿宋" w:eastAsia="仿宋"/>
          <w:sz w:val="32"/>
          <w:szCs w:val="32"/>
        </w:rPr>
        <w:t>反馈</w:t>
      </w:r>
      <w:r>
        <w:rPr>
          <w:rFonts w:ascii="仿宋" w:hAnsi="仿宋" w:eastAsia="仿宋"/>
          <w:sz w:val="32"/>
          <w:szCs w:val="32"/>
        </w:rPr>
        <w:t>至</w:t>
      </w:r>
      <w:r>
        <w:rPr>
          <w:rFonts w:hint="eastAsia" w:ascii="仿宋" w:hAnsi="仿宋" w:eastAsia="仿宋"/>
          <w:sz w:val="32"/>
          <w:szCs w:val="32"/>
        </w:rPr>
        <w:t>分院团委。</w:t>
      </w:r>
    </w:p>
    <w:p>
      <w:pPr>
        <w:snapToGrid w:val="0"/>
        <w:spacing w:line="600" w:lineRule="exact"/>
        <w:ind w:firstLine="585"/>
        <w:rPr>
          <w:rFonts w:ascii="仿宋" w:hAnsi="仿宋" w:eastAsia="仿宋"/>
          <w:bCs/>
          <w:kern w:val="0"/>
          <w:sz w:val="32"/>
          <w:szCs w:val="32"/>
        </w:rPr>
      </w:pPr>
      <w:r>
        <w:rPr>
          <w:rFonts w:ascii="仿宋" w:hAnsi="仿宋" w:eastAsia="仿宋"/>
          <w:b/>
          <w:bCs/>
          <w:kern w:val="0"/>
          <w:sz w:val="32"/>
          <w:szCs w:val="32"/>
        </w:rPr>
        <w:t>（二）评选阶段</w:t>
      </w:r>
      <w:r>
        <w:rPr>
          <w:rFonts w:ascii="仿宋" w:hAnsi="仿宋" w:eastAsia="仿宋"/>
          <w:kern w:val="0"/>
          <w:sz w:val="32"/>
          <w:szCs w:val="32"/>
        </w:rPr>
        <w:t>：</w:t>
      </w:r>
      <w:r>
        <w:rPr>
          <w:rFonts w:hint="eastAsia" w:ascii="仿宋" w:hAnsi="仿宋" w:eastAsia="仿宋"/>
          <w:kern w:val="0"/>
          <w:sz w:val="32"/>
          <w:szCs w:val="32"/>
        </w:rPr>
        <w:t>分院</w:t>
      </w:r>
      <w:r>
        <w:rPr>
          <w:rFonts w:ascii="仿宋" w:hAnsi="仿宋" w:eastAsia="仿宋"/>
          <w:kern w:val="0"/>
          <w:sz w:val="32"/>
          <w:szCs w:val="32"/>
        </w:rPr>
        <w:t>团委将于4月</w:t>
      </w:r>
      <w:r>
        <w:rPr>
          <w:rFonts w:hint="eastAsia" w:ascii="仿宋" w:hAnsi="仿宋" w:eastAsia="仿宋"/>
          <w:kern w:val="0"/>
          <w:sz w:val="32"/>
          <w:szCs w:val="32"/>
        </w:rPr>
        <w:t>17</w:t>
      </w:r>
      <w:r>
        <w:rPr>
          <w:rFonts w:ascii="仿宋" w:hAnsi="仿宋" w:eastAsia="仿宋"/>
          <w:kern w:val="0"/>
          <w:sz w:val="32"/>
          <w:szCs w:val="32"/>
        </w:rPr>
        <w:t>日之前，对申报推荐的优秀共青团干部、优秀共青团员和五四红旗团委</w:t>
      </w:r>
      <w:r>
        <w:rPr>
          <w:rFonts w:hint="eastAsia" w:ascii="仿宋" w:hAnsi="仿宋" w:eastAsia="仿宋"/>
          <w:kern w:val="0"/>
          <w:sz w:val="32"/>
          <w:szCs w:val="32"/>
        </w:rPr>
        <w:t>（团支部）</w:t>
      </w:r>
      <w:r>
        <w:rPr>
          <w:rFonts w:ascii="仿宋" w:hAnsi="仿宋" w:eastAsia="仿宋"/>
          <w:kern w:val="0"/>
          <w:sz w:val="32"/>
          <w:szCs w:val="32"/>
        </w:rPr>
        <w:t>候选</w:t>
      </w:r>
      <w:r>
        <w:rPr>
          <w:rFonts w:hint="eastAsia" w:ascii="仿宋" w:hAnsi="仿宋" w:eastAsia="仿宋"/>
          <w:kern w:val="0"/>
          <w:sz w:val="32"/>
          <w:szCs w:val="32"/>
        </w:rPr>
        <w:t>者</w:t>
      </w:r>
      <w:r>
        <w:rPr>
          <w:rFonts w:ascii="仿宋" w:hAnsi="仿宋" w:eastAsia="仿宋"/>
          <w:kern w:val="0"/>
          <w:sz w:val="32"/>
          <w:szCs w:val="32"/>
        </w:rPr>
        <w:t>进行评审，并报</w:t>
      </w:r>
      <w:r>
        <w:rPr>
          <w:rFonts w:hint="eastAsia" w:ascii="仿宋" w:hAnsi="仿宋" w:eastAsia="仿宋"/>
          <w:kern w:val="0"/>
          <w:sz w:val="32"/>
          <w:szCs w:val="32"/>
        </w:rPr>
        <w:t>沪区</w:t>
      </w:r>
      <w:r>
        <w:rPr>
          <w:rFonts w:ascii="仿宋" w:hAnsi="仿宋" w:eastAsia="仿宋"/>
          <w:kern w:val="0"/>
          <w:sz w:val="32"/>
          <w:szCs w:val="32"/>
        </w:rPr>
        <w:t>党委审定</w:t>
      </w:r>
      <w:r>
        <w:rPr>
          <w:rFonts w:hint="eastAsia" w:ascii="仿宋" w:hAnsi="仿宋" w:eastAsia="仿宋"/>
          <w:kern w:val="0"/>
          <w:sz w:val="32"/>
          <w:szCs w:val="32"/>
        </w:rPr>
        <w:t>。</w:t>
      </w:r>
    </w:p>
    <w:p>
      <w:pPr>
        <w:snapToGrid w:val="0"/>
        <w:spacing w:line="600" w:lineRule="exact"/>
        <w:ind w:firstLine="585"/>
        <w:rPr>
          <w:rFonts w:ascii="仿宋" w:hAnsi="仿宋" w:eastAsia="仿宋"/>
          <w:bCs/>
          <w:kern w:val="0"/>
          <w:sz w:val="32"/>
          <w:szCs w:val="32"/>
        </w:rPr>
      </w:pPr>
      <w:r>
        <w:rPr>
          <w:rFonts w:ascii="仿宋" w:hAnsi="仿宋" w:eastAsia="仿宋"/>
          <w:b/>
          <w:bCs/>
          <w:kern w:val="0"/>
          <w:sz w:val="32"/>
          <w:szCs w:val="32"/>
        </w:rPr>
        <w:t>（三）表彰阶段：</w:t>
      </w:r>
      <w:r>
        <w:rPr>
          <w:rFonts w:ascii="仿宋" w:hAnsi="仿宋" w:eastAsia="仿宋"/>
          <w:kern w:val="0"/>
          <w:sz w:val="32"/>
          <w:szCs w:val="32"/>
        </w:rPr>
        <w:t>5月，</w:t>
      </w:r>
      <w:r>
        <w:rPr>
          <w:rFonts w:hint="eastAsia" w:ascii="仿宋" w:hAnsi="仿宋" w:eastAsia="仿宋"/>
          <w:kern w:val="0"/>
          <w:sz w:val="32"/>
          <w:szCs w:val="32"/>
        </w:rPr>
        <w:t>分院</w:t>
      </w:r>
      <w:r>
        <w:rPr>
          <w:rFonts w:ascii="仿宋" w:hAnsi="仿宋" w:eastAsia="仿宋"/>
          <w:kern w:val="0"/>
          <w:sz w:val="32"/>
          <w:szCs w:val="32"/>
        </w:rPr>
        <w:t>团委将</w:t>
      </w:r>
      <w:r>
        <w:rPr>
          <w:rFonts w:hint="eastAsia" w:ascii="仿宋" w:hAnsi="仿宋" w:eastAsia="仿宋"/>
          <w:kern w:val="0"/>
          <w:sz w:val="32"/>
          <w:szCs w:val="32"/>
        </w:rPr>
        <w:t>根据疫情防控实际，</w:t>
      </w:r>
      <w:r>
        <w:rPr>
          <w:rFonts w:ascii="仿宋" w:hAnsi="仿宋" w:eastAsia="仿宋"/>
          <w:kern w:val="0"/>
          <w:sz w:val="32"/>
          <w:szCs w:val="32"/>
        </w:rPr>
        <w:t>对评选出的优秀团员</w:t>
      </w:r>
      <w:r>
        <w:rPr>
          <w:rFonts w:hint="eastAsia" w:ascii="仿宋" w:hAnsi="仿宋" w:eastAsia="仿宋"/>
          <w:kern w:val="0"/>
          <w:sz w:val="32"/>
          <w:szCs w:val="32"/>
        </w:rPr>
        <w:t>、</w:t>
      </w:r>
      <w:r>
        <w:rPr>
          <w:rFonts w:ascii="仿宋" w:hAnsi="仿宋" w:eastAsia="仿宋"/>
          <w:kern w:val="0"/>
          <w:sz w:val="32"/>
          <w:szCs w:val="32"/>
        </w:rPr>
        <w:t>优秀团干部和五四红旗团委</w:t>
      </w:r>
      <w:r>
        <w:rPr>
          <w:rFonts w:hint="eastAsia" w:ascii="仿宋" w:hAnsi="仿宋" w:eastAsia="仿宋"/>
          <w:kern w:val="0"/>
          <w:sz w:val="32"/>
          <w:szCs w:val="32"/>
        </w:rPr>
        <w:t>（团支部）</w:t>
      </w:r>
      <w:r>
        <w:rPr>
          <w:rFonts w:ascii="仿宋" w:hAnsi="仿宋" w:eastAsia="仿宋"/>
          <w:kern w:val="0"/>
          <w:sz w:val="32"/>
          <w:szCs w:val="32"/>
        </w:rPr>
        <w:t>进行表彰。</w:t>
      </w:r>
    </w:p>
    <w:p>
      <w:pPr>
        <w:snapToGri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联 系 人：胡晨杰   胡  嘉</w:t>
      </w:r>
    </w:p>
    <w:p>
      <w:pPr>
        <w:snapToGri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联系电话：021—64315877   </w:t>
      </w:r>
    </w:p>
    <w:p>
      <w:pPr>
        <w:snapToGrid w:val="0"/>
        <w:spacing w:line="600" w:lineRule="exact"/>
        <w:ind w:firstLine="640" w:firstLineChars="200"/>
        <w:jc w:val="left"/>
        <w:rPr>
          <w:rFonts w:ascii="仿宋" w:hAnsi="仿宋" w:eastAsia="仿宋"/>
          <w:sz w:val="32"/>
          <w:szCs w:val="32"/>
        </w:rPr>
      </w:pPr>
      <w:r>
        <w:rPr>
          <w:rFonts w:hint="eastAsia" w:ascii="仿宋" w:hAnsi="仿宋" w:eastAsia="仿宋"/>
          <w:kern w:val="0"/>
          <w:sz w:val="32"/>
          <w:szCs w:val="32"/>
        </w:rPr>
        <w:t>电子邮箱：</w:t>
      </w:r>
      <w:r>
        <w:rPr>
          <w:rFonts w:ascii="仿宋" w:hAnsi="仿宋" w:eastAsia="仿宋"/>
          <w:sz w:val="32"/>
          <w:szCs w:val="32"/>
        </w:rPr>
        <w:t>huchj</w:t>
      </w:r>
      <w:r>
        <w:rPr>
          <w:rFonts w:hint="eastAsia" w:ascii="仿宋" w:hAnsi="仿宋" w:eastAsia="仿宋"/>
          <w:sz w:val="32"/>
          <w:szCs w:val="32"/>
        </w:rPr>
        <w:t>@shb.ac.cn</w:t>
      </w:r>
    </w:p>
    <w:p>
      <w:pPr>
        <w:snapToGrid w:val="0"/>
        <w:spacing w:line="600" w:lineRule="exact"/>
        <w:jc w:val="left"/>
        <w:rPr>
          <w:rFonts w:ascii="仿宋" w:hAnsi="仿宋" w:eastAsia="仿宋"/>
          <w:kern w:val="0"/>
          <w:sz w:val="32"/>
          <w:szCs w:val="32"/>
        </w:rPr>
      </w:pPr>
      <w:r>
        <w:rPr>
          <w:rFonts w:hint="eastAsia" w:ascii="仿宋" w:hAnsi="仿宋" w:eastAsia="仿宋"/>
          <w:kern w:val="0"/>
          <w:sz w:val="32"/>
          <w:szCs w:val="32"/>
        </w:rPr>
        <w:t xml:space="preserve">    通讯地址：徐汇区岳阳路319号22号楼（200031）</w:t>
      </w:r>
    </w:p>
    <w:p>
      <w:pPr>
        <w:snapToGrid w:val="0"/>
        <w:spacing w:line="600" w:lineRule="exact"/>
        <w:jc w:val="left"/>
        <w:rPr>
          <w:rFonts w:ascii="仿宋" w:hAnsi="仿宋" w:eastAsia="仿宋"/>
          <w:kern w:val="0"/>
          <w:sz w:val="32"/>
          <w:szCs w:val="32"/>
        </w:rPr>
      </w:pPr>
    </w:p>
    <w:p>
      <w:pPr>
        <w:snapToGrid w:val="0"/>
        <w:spacing w:line="600" w:lineRule="exact"/>
        <w:jc w:val="left"/>
        <w:rPr>
          <w:rFonts w:ascii="仿宋" w:hAnsi="仿宋" w:eastAsia="仿宋"/>
          <w:kern w:val="0"/>
          <w:sz w:val="32"/>
          <w:szCs w:val="32"/>
        </w:rPr>
      </w:pPr>
      <w:r>
        <w:rPr>
          <w:rFonts w:ascii="仿宋" w:hAnsi="仿宋" w:eastAsia="仿宋"/>
          <w:kern w:val="0"/>
          <w:sz w:val="32"/>
          <w:szCs w:val="32"/>
        </w:rPr>
        <w:t>附件：</w:t>
      </w:r>
    </w:p>
    <w:p>
      <w:pPr>
        <w:snapToGrid w:val="0"/>
        <w:spacing w:line="600" w:lineRule="exact"/>
        <w:ind w:firstLine="960" w:firstLineChars="300"/>
        <w:jc w:val="left"/>
        <w:rPr>
          <w:rFonts w:ascii="仿宋" w:hAnsi="仿宋" w:eastAsia="仿宋"/>
          <w:kern w:val="0"/>
          <w:sz w:val="32"/>
          <w:szCs w:val="32"/>
        </w:rPr>
      </w:pPr>
      <w:r>
        <w:rPr>
          <w:rFonts w:hint="eastAsia" w:ascii="仿宋" w:hAnsi="仿宋" w:eastAsia="仿宋"/>
          <w:kern w:val="0"/>
          <w:sz w:val="32"/>
          <w:szCs w:val="32"/>
        </w:rPr>
        <w:t>1.2019</w:t>
      </w:r>
      <w:r>
        <w:rPr>
          <w:rFonts w:ascii="仿宋" w:hAnsi="仿宋" w:eastAsia="仿宋"/>
          <w:kern w:val="0"/>
          <w:sz w:val="32"/>
          <w:szCs w:val="32"/>
        </w:rPr>
        <w:t>年度</w:t>
      </w:r>
      <w:r>
        <w:rPr>
          <w:rFonts w:hint="eastAsia" w:ascii="仿宋" w:hAnsi="仿宋" w:eastAsia="仿宋"/>
          <w:kern w:val="0"/>
          <w:sz w:val="32"/>
          <w:szCs w:val="32"/>
        </w:rPr>
        <w:t>中科院</w:t>
      </w:r>
      <w:r>
        <w:rPr>
          <w:rFonts w:ascii="仿宋" w:hAnsi="仿宋" w:eastAsia="仿宋"/>
          <w:kern w:val="0"/>
          <w:sz w:val="32"/>
          <w:szCs w:val="32"/>
        </w:rPr>
        <w:t>上海分院优秀共青团员推荐审批表</w:t>
      </w:r>
    </w:p>
    <w:p>
      <w:pPr>
        <w:snapToGrid w:val="0"/>
        <w:spacing w:line="600" w:lineRule="exact"/>
        <w:ind w:firstLine="960" w:firstLineChars="300"/>
        <w:jc w:val="left"/>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.2019</w:t>
      </w:r>
      <w:r>
        <w:rPr>
          <w:rFonts w:ascii="仿宋" w:hAnsi="仿宋" w:eastAsia="仿宋"/>
          <w:kern w:val="0"/>
          <w:sz w:val="32"/>
          <w:szCs w:val="32"/>
        </w:rPr>
        <w:t>年度</w:t>
      </w:r>
      <w:r>
        <w:rPr>
          <w:rFonts w:hint="eastAsia" w:ascii="仿宋" w:hAnsi="仿宋" w:eastAsia="仿宋"/>
          <w:kern w:val="0"/>
          <w:sz w:val="32"/>
          <w:szCs w:val="32"/>
        </w:rPr>
        <w:t>中科院</w:t>
      </w:r>
      <w:r>
        <w:rPr>
          <w:rFonts w:ascii="仿宋" w:hAnsi="仿宋" w:eastAsia="仿宋"/>
          <w:kern w:val="0"/>
          <w:sz w:val="32"/>
          <w:szCs w:val="32"/>
        </w:rPr>
        <w:t>上海分院优秀共青团干部审批表</w:t>
      </w:r>
    </w:p>
    <w:p>
      <w:pPr>
        <w:snapToGrid w:val="0"/>
        <w:spacing w:line="600" w:lineRule="exact"/>
        <w:ind w:left="1118" w:leftChars="456" w:hanging="160" w:hangingChars="50"/>
        <w:jc w:val="left"/>
        <w:rPr>
          <w:rFonts w:ascii="仿宋" w:hAnsi="仿宋" w:eastAsia="仿宋"/>
          <w:kern w:val="0"/>
          <w:sz w:val="32"/>
          <w:szCs w:val="32"/>
        </w:rPr>
      </w:pPr>
      <w:r>
        <w:rPr>
          <w:rFonts w:hint="eastAsia" w:ascii="仿宋" w:hAnsi="仿宋" w:eastAsia="仿宋"/>
          <w:kern w:val="0"/>
          <w:sz w:val="32"/>
          <w:szCs w:val="32"/>
        </w:rPr>
        <w:t>3.2019年度中科院上海分院“五四红旗团委/团支部”审批表</w:t>
      </w:r>
    </w:p>
    <w:p>
      <w:pPr>
        <w:snapToGrid w:val="0"/>
        <w:spacing w:line="600" w:lineRule="exact"/>
        <w:ind w:left="1118" w:leftChars="456" w:hanging="160" w:hangingChars="50"/>
        <w:jc w:val="left"/>
        <w:rPr>
          <w:rFonts w:ascii="仿宋" w:hAnsi="仿宋" w:eastAsia="仿宋"/>
          <w:kern w:val="0"/>
          <w:sz w:val="32"/>
          <w:szCs w:val="32"/>
        </w:rPr>
      </w:pPr>
    </w:p>
    <w:p>
      <w:pPr>
        <w:snapToGrid w:val="0"/>
        <w:spacing w:line="600" w:lineRule="exact"/>
        <w:ind w:left="1118" w:leftChars="456" w:hanging="160" w:hangingChars="50"/>
        <w:jc w:val="right"/>
        <w:rPr>
          <w:rFonts w:ascii="仿宋" w:hAnsi="仿宋" w:eastAsia="仿宋"/>
          <w:kern w:val="0"/>
          <w:sz w:val="32"/>
          <w:szCs w:val="32"/>
        </w:rPr>
      </w:pPr>
      <w:r>
        <w:rPr>
          <w:rFonts w:hint="eastAsia" w:ascii="仿宋" w:hAnsi="仿宋" w:eastAsia="仿宋"/>
          <w:kern w:val="0"/>
          <w:sz w:val="32"/>
          <w:szCs w:val="32"/>
        </w:rPr>
        <w:t>共青团中国科学院上海分院委员会</w:t>
      </w:r>
    </w:p>
    <w:p>
      <w:pPr>
        <w:snapToGrid w:val="0"/>
        <w:spacing w:line="600" w:lineRule="exact"/>
        <w:ind w:left="1118" w:leftChars="456" w:hanging="160" w:hangingChars="50"/>
        <w:jc w:val="right"/>
        <w:rPr>
          <w:rFonts w:eastAsia="仿宋_GB2312"/>
          <w:kern w:val="0"/>
          <w:sz w:val="32"/>
          <w:szCs w:val="32"/>
        </w:rPr>
      </w:pPr>
      <w:r>
        <w:rPr>
          <w:rFonts w:hint="eastAsia" w:ascii="仿宋" w:hAnsi="仿宋" w:eastAsia="仿宋"/>
          <w:kern w:val="0"/>
          <w:sz w:val="32"/>
          <w:szCs w:val="32"/>
        </w:rPr>
        <w:t>2020年3月11日</w:t>
      </w:r>
      <w:r>
        <w:rPr>
          <w:rFonts w:eastAsia="仿宋_GB2312"/>
          <w:kern w:val="0"/>
          <w:sz w:val="32"/>
          <w:szCs w:val="32"/>
        </w:rPr>
        <w:br w:type="page"/>
      </w:r>
    </w:p>
    <w:p>
      <w:pPr>
        <w:snapToGrid w:val="0"/>
        <w:spacing w:line="360" w:lineRule="auto"/>
        <w:ind w:right="600"/>
        <w:rPr>
          <w:rFonts w:eastAsia="仿宋_GB2312"/>
          <w:sz w:val="32"/>
          <w:szCs w:val="28"/>
        </w:rPr>
      </w:pPr>
      <w:r>
        <w:rPr>
          <w:rFonts w:hAnsi="黑体" w:eastAsia="黑体"/>
          <w:sz w:val="32"/>
          <w:szCs w:val="28"/>
        </w:rPr>
        <w:t>附件</w:t>
      </w:r>
      <w:r>
        <w:rPr>
          <w:rFonts w:eastAsia="黑体"/>
          <w:sz w:val="32"/>
          <w:szCs w:val="28"/>
        </w:rPr>
        <w:t>1</w:t>
      </w:r>
      <w:r>
        <w:rPr>
          <w:rFonts w:hint="eastAsia" w:eastAsia="黑体"/>
          <w:sz w:val="32"/>
          <w:szCs w:val="28"/>
        </w:rPr>
        <w:t>：</w:t>
      </w:r>
    </w:p>
    <w:p>
      <w:pPr>
        <w:adjustRightInd w:val="0"/>
        <w:snapToGrid w:val="0"/>
        <w:spacing w:line="276" w:lineRule="auto"/>
        <w:jc w:val="center"/>
        <w:rPr>
          <w:rFonts w:ascii="华文中宋" w:hAnsi="华文中宋" w:eastAsia="华文中宋"/>
          <w:b/>
          <w:sz w:val="36"/>
          <w:szCs w:val="36"/>
        </w:rPr>
      </w:pPr>
      <w:r>
        <w:rPr>
          <w:rFonts w:hint="eastAsia" w:ascii="华文中宋" w:hAnsi="华文中宋" w:eastAsia="华文中宋"/>
          <w:b/>
          <w:sz w:val="36"/>
          <w:szCs w:val="36"/>
        </w:rPr>
        <w:t>2019年度中科院上海分院优秀共青团员审批表</w:t>
      </w:r>
    </w:p>
    <w:tbl>
      <w:tblPr>
        <w:tblStyle w:val="6"/>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06"/>
        <w:gridCol w:w="1260"/>
        <w:gridCol w:w="1080"/>
        <w:gridCol w:w="1213"/>
        <w:gridCol w:w="112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80" w:type="dxa"/>
            <w:vAlign w:val="center"/>
          </w:tcPr>
          <w:p>
            <w:pPr>
              <w:jc w:val="center"/>
              <w:rPr>
                <w:rFonts w:eastAsia="仿宋_GB2312"/>
                <w:sz w:val="24"/>
              </w:rPr>
            </w:pPr>
            <w:r>
              <w:rPr>
                <w:rFonts w:eastAsia="仿宋_GB2312"/>
                <w:sz w:val="24"/>
              </w:rPr>
              <w:t>姓    名</w:t>
            </w:r>
          </w:p>
        </w:tc>
        <w:tc>
          <w:tcPr>
            <w:tcW w:w="1206" w:type="dxa"/>
            <w:vAlign w:val="center"/>
          </w:tcPr>
          <w:p>
            <w:pPr>
              <w:jc w:val="center"/>
              <w:rPr>
                <w:rFonts w:eastAsia="仿宋_GB2312"/>
                <w:sz w:val="24"/>
              </w:rPr>
            </w:pPr>
          </w:p>
        </w:tc>
        <w:tc>
          <w:tcPr>
            <w:tcW w:w="1260" w:type="dxa"/>
            <w:vAlign w:val="center"/>
          </w:tcPr>
          <w:p>
            <w:pPr>
              <w:jc w:val="center"/>
              <w:rPr>
                <w:rFonts w:eastAsia="仿宋_GB2312"/>
                <w:sz w:val="24"/>
              </w:rPr>
            </w:pPr>
            <w:r>
              <w:rPr>
                <w:rFonts w:eastAsia="仿宋_GB2312"/>
                <w:sz w:val="24"/>
              </w:rPr>
              <w:t>性    别</w:t>
            </w:r>
          </w:p>
        </w:tc>
        <w:tc>
          <w:tcPr>
            <w:tcW w:w="1080" w:type="dxa"/>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出生日期</w:t>
            </w:r>
          </w:p>
        </w:tc>
        <w:tc>
          <w:tcPr>
            <w:tcW w:w="1127" w:type="dxa"/>
            <w:vAlign w:val="center"/>
          </w:tcPr>
          <w:p>
            <w:pPr>
              <w:jc w:val="center"/>
              <w:rPr>
                <w:rFonts w:eastAsia="仿宋_GB2312"/>
                <w:sz w:val="24"/>
              </w:rPr>
            </w:pPr>
          </w:p>
        </w:tc>
        <w:tc>
          <w:tcPr>
            <w:tcW w:w="1620" w:type="dxa"/>
            <w:vMerge w:val="restart"/>
            <w:vAlign w:val="center"/>
          </w:tcPr>
          <w:p>
            <w:pPr>
              <w:jc w:val="center"/>
              <w:rPr>
                <w:rFonts w:eastAsia="仿宋_GB2312"/>
                <w:sz w:val="24"/>
              </w:rPr>
            </w:pPr>
            <w:r>
              <w:rPr>
                <w:rFonts w:eastAsia="仿宋_GB2312"/>
                <w:sz w:val="24"/>
              </w:rPr>
              <w:t>二寸</w:t>
            </w:r>
          </w:p>
          <w:p>
            <w:pPr>
              <w:jc w:val="center"/>
              <w:rPr>
                <w:rFonts w:eastAsia="仿宋_GB2312"/>
                <w:sz w:val="24"/>
              </w:rPr>
            </w:pPr>
            <w:r>
              <w:rPr>
                <w:rFonts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80" w:type="dxa"/>
            <w:vAlign w:val="center"/>
          </w:tcPr>
          <w:p>
            <w:pPr>
              <w:jc w:val="center"/>
              <w:rPr>
                <w:rFonts w:eastAsia="仿宋_GB2312"/>
                <w:sz w:val="24"/>
              </w:rPr>
            </w:pPr>
            <w:r>
              <w:rPr>
                <w:rFonts w:eastAsia="仿宋_GB2312"/>
                <w:sz w:val="24"/>
              </w:rPr>
              <w:t>民    族</w:t>
            </w:r>
          </w:p>
        </w:tc>
        <w:tc>
          <w:tcPr>
            <w:tcW w:w="1206" w:type="dxa"/>
            <w:vAlign w:val="center"/>
          </w:tcPr>
          <w:p>
            <w:pPr>
              <w:jc w:val="center"/>
              <w:rPr>
                <w:rFonts w:eastAsia="仿宋_GB2312"/>
                <w:sz w:val="24"/>
              </w:rPr>
            </w:pPr>
          </w:p>
        </w:tc>
        <w:tc>
          <w:tcPr>
            <w:tcW w:w="1260" w:type="dxa"/>
            <w:vAlign w:val="center"/>
          </w:tcPr>
          <w:p>
            <w:pPr>
              <w:jc w:val="center"/>
              <w:rPr>
                <w:rFonts w:eastAsia="仿宋_GB2312"/>
                <w:sz w:val="24"/>
              </w:rPr>
            </w:pPr>
            <w:r>
              <w:rPr>
                <w:rFonts w:eastAsia="仿宋_GB2312"/>
                <w:sz w:val="24"/>
              </w:rPr>
              <w:t>籍    贯</w:t>
            </w:r>
          </w:p>
        </w:tc>
        <w:tc>
          <w:tcPr>
            <w:tcW w:w="1080" w:type="dxa"/>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政治面貌</w:t>
            </w:r>
          </w:p>
        </w:tc>
        <w:tc>
          <w:tcPr>
            <w:tcW w:w="1127" w:type="dxa"/>
            <w:vAlign w:val="center"/>
          </w:tcPr>
          <w:p>
            <w:pPr>
              <w:jc w:val="center"/>
              <w:rPr>
                <w:rFonts w:eastAsia="仿宋_GB2312"/>
                <w:sz w:val="24"/>
              </w:rPr>
            </w:pPr>
          </w:p>
        </w:tc>
        <w:tc>
          <w:tcPr>
            <w:tcW w:w="1620" w:type="dxa"/>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80" w:type="dxa"/>
            <w:vAlign w:val="center"/>
          </w:tcPr>
          <w:p>
            <w:pPr>
              <w:jc w:val="center"/>
              <w:rPr>
                <w:rFonts w:eastAsia="仿宋_GB2312"/>
                <w:sz w:val="24"/>
              </w:rPr>
            </w:pPr>
            <w:r>
              <w:rPr>
                <w:rFonts w:eastAsia="仿宋_GB2312"/>
                <w:sz w:val="24"/>
              </w:rPr>
              <w:t>学    历</w:t>
            </w:r>
          </w:p>
        </w:tc>
        <w:tc>
          <w:tcPr>
            <w:tcW w:w="1206" w:type="dxa"/>
            <w:vAlign w:val="center"/>
          </w:tcPr>
          <w:p>
            <w:pPr>
              <w:jc w:val="center"/>
              <w:rPr>
                <w:rFonts w:eastAsia="仿宋_GB2312"/>
                <w:sz w:val="24"/>
              </w:rPr>
            </w:pPr>
          </w:p>
        </w:tc>
        <w:tc>
          <w:tcPr>
            <w:tcW w:w="1260" w:type="dxa"/>
            <w:vAlign w:val="center"/>
          </w:tcPr>
          <w:p>
            <w:pPr>
              <w:jc w:val="center"/>
              <w:rPr>
                <w:rFonts w:eastAsia="仿宋_GB2312"/>
                <w:sz w:val="24"/>
              </w:rPr>
            </w:pPr>
            <w:r>
              <w:rPr>
                <w:rFonts w:eastAsia="仿宋_GB2312"/>
                <w:sz w:val="24"/>
              </w:rPr>
              <w:t>学    位</w:t>
            </w:r>
          </w:p>
        </w:tc>
        <w:tc>
          <w:tcPr>
            <w:tcW w:w="1080" w:type="dxa"/>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职    称</w:t>
            </w:r>
          </w:p>
        </w:tc>
        <w:tc>
          <w:tcPr>
            <w:tcW w:w="1127" w:type="dxa"/>
            <w:vAlign w:val="center"/>
          </w:tcPr>
          <w:p>
            <w:pPr>
              <w:jc w:val="center"/>
              <w:rPr>
                <w:rFonts w:eastAsia="仿宋_GB2312"/>
                <w:sz w:val="24"/>
              </w:rPr>
            </w:pPr>
          </w:p>
        </w:tc>
        <w:tc>
          <w:tcPr>
            <w:tcW w:w="1620" w:type="dxa"/>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80" w:type="dxa"/>
            <w:vAlign w:val="center"/>
          </w:tcPr>
          <w:p>
            <w:pPr>
              <w:jc w:val="center"/>
              <w:rPr>
                <w:rFonts w:eastAsia="仿宋_GB2312"/>
                <w:sz w:val="24"/>
              </w:rPr>
            </w:pPr>
            <w:r>
              <w:rPr>
                <w:rFonts w:eastAsia="仿宋_GB2312"/>
                <w:sz w:val="24"/>
              </w:rPr>
              <w:t>身份证号</w:t>
            </w:r>
          </w:p>
        </w:tc>
        <w:tc>
          <w:tcPr>
            <w:tcW w:w="3546" w:type="dxa"/>
            <w:gridSpan w:val="3"/>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参加工作时    间</w:t>
            </w:r>
          </w:p>
        </w:tc>
        <w:tc>
          <w:tcPr>
            <w:tcW w:w="27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486" w:type="dxa"/>
            <w:gridSpan w:val="2"/>
            <w:vAlign w:val="center"/>
          </w:tcPr>
          <w:p>
            <w:pPr>
              <w:jc w:val="center"/>
              <w:rPr>
                <w:rFonts w:eastAsia="仿宋_GB2312"/>
                <w:sz w:val="24"/>
              </w:rPr>
            </w:pPr>
            <w:r>
              <w:rPr>
                <w:rFonts w:eastAsia="仿宋_GB2312"/>
                <w:sz w:val="24"/>
              </w:rPr>
              <w:t>工作单位及职务</w:t>
            </w:r>
          </w:p>
        </w:tc>
        <w:tc>
          <w:tcPr>
            <w:tcW w:w="6300" w:type="dxa"/>
            <w:gridSpan w:val="5"/>
            <w:vAlign w:val="center"/>
          </w:tcPr>
          <w:p>
            <w:pPr>
              <w:jc w:val="center"/>
              <w:rPr>
                <w:rFonts w:eastAsia="仿宋_GB2312"/>
                <w:sz w:val="24"/>
              </w:rPr>
            </w:pPr>
            <w:r>
              <w:rPr>
                <w:rFonts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486" w:type="dxa"/>
            <w:gridSpan w:val="2"/>
            <w:vAlign w:val="center"/>
          </w:tcPr>
          <w:p>
            <w:pPr>
              <w:jc w:val="center"/>
              <w:rPr>
                <w:rFonts w:eastAsia="仿宋_GB2312"/>
                <w:sz w:val="24"/>
              </w:rPr>
            </w:pPr>
            <w:r>
              <w:rPr>
                <w:rFonts w:eastAsia="仿宋_GB2312"/>
                <w:sz w:val="24"/>
              </w:rPr>
              <w:t>通讯地址</w:t>
            </w:r>
          </w:p>
        </w:tc>
        <w:tc>
          <w:tcPr>
            <w:tcW w:w="6300" w:type="dxa"/>
            <w:gridSpan w:val="5"/>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80" w:type="dxa"/>
            <w:vAlign w:val="center"/>
          </w:tcPr>
          <w:p>
            <w:pPr>
              <w:jc w:val="center"/>
              <w:rPr>
                <w:rFonts w:eastAsia="仿宋_GB2312"/>
                <w:sz w:val="24"/>
              </w:rPr>
            </w:pPr>
            <w:r>
              <w:rPr>
                <w:rFonts w:eastAsia="仿宋_GB2312"/>
                <w:sz w:val="24"/>
              </w:rPr>
              <w:t>联系电话</w:t>
            </w:r>
          </w:p>
        </w:tc>
        <w:tc>
          <w:tcPr>
            <w:tcW w:w="3546" w:type="dxa"/>
            <w:gridSpan w:val="3"/>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邮    编</w:t>
            </w:r>
          </w:p>
        </w:tc>
        <w:tc>
          <w:tcPr>
            <w:tcW w:w="27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80" w:type="dxa"/>
            <w:vAlign w:val="center"/>
          </w:tcPr>
          <w:p>
            <w:pPr>
              <w:jc w:val="center"/>
              <w:rPr>
                <w:rFonts w:eastAsia="仿宋_GB2312"/>
                <w:sz w:val="24"/>
              </w:rPr>
            </w:pPr>
            <w:r>
              <w:rPr>
                <w:rFonts w:eastAsia="仿宋_GB2312"/>
                <w:sz w:val="24"/>
              </w:rPr>
              <w:t>奖惩</w:t>
            </w:r>
          </w:p>
          <w:p>
            <w:pPr>
              <w:jc w:val="center"/>
              <w:rPr>
                <w:rFonts w:eastAsia="仿宋_GB2312"/>
                <w:sz w:val="24"/>
              </w:rPr>
            </w:pPr>
            <w:r>
              <w:rPr>
                <w:rFonts w:eastAsia="仿宋_GB2312"/>
                <w:sz w:val="24"/>
              </w:rPr>
              <w:t>情况</w:t>
            </w:r>
          </w:p>
        </w:tc>
        <w:tc>
          <w:tcPr>
            <w:tcW w:w="7506" w:type="dxa"/>
            <w:gridSpan w:val="6"/>
            <w:vAlign w:val="center"/>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5" w:hRule="atLeast"/>
          <w:jc w:val="center"/>
        </w:trPr>
        <w:tc>
          <w:tcPr>
            <w:tcW w:w="1280" w:type="dxa"/>
            <w:vAlign w:val="center"/>
          </w:tcPr>
          <w:p>
            <w:pPr>
              <w:jc w:val="center"/>
              <w:rPr>
                <w:rFonts w:eastAsia="仿宋_GB2312"/>
                <w:sz w:val="24"/>
              </w:rPr>
            </w:pPr>
            <w:r>
              <w:rPr>
                <w:rFonts w:eastAsia="仿宋_GB2312"/>
                <w:sz w:val="24"/>
              </w:rPr>
              <w:t>简历</w:t>
            </w:r>
          </w:p>
        </w:tc>
        <w:tc>
          <w:tcPr>
            <w:tcW w:w="7506" w:type="dxa"/>
            <w:gridSpan w:val="6"/>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280" w:type="dxa"/>
            <w:vAlign w:val="center"/>
          </w:tcPr>
          <w:p>
            <w:pPr>
              <w:spacing w:line="440" w:lineRule="exact"/>
              <w:rPr>
                <w:rFonts w:eastAsia="仿宋_GB2312"/>
                <w:sz w:val="24"/>
              </w:rPr>
            </w:pPr>
            <w:r>
              <w:rPr>
                <w:rFonts w:eastAsia="仿宋_GB2312"/>
                <w:sz w:val="24"/>
              </w:rPr>
              <w:t>事迹概况（第三人称，300字左右）</w:t>
            </w:r>
          </w:p>
        </w:tc>
        <w:tc>
          <w:tcPr>
            <w:tcW w:w="7506" w:type="dxa"/>
            <w:gridSpan w:val="6"/>
            <w:vAlign w:val="center"/>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1280" w:type="dxa"/>
            <w:vAlign w:val="center"/>
          </w:tcPr>
          <w:p>
            <w:pPr>
              <w:jc w:val="center"/>
              <w:rPr>
                <w:rFonts w:eastAsia="仿宋_GB2312"/>
                <w:spacing w:val="-20"/>
                <w:sz w:val="24"/>
              </w:rPr>
            </w:pPr>
            <w:r>
              <w:rPr>
                <w:rFonts w:eastAsia="仿宋_GB2312"/>
                <w:spacing w:val="-20"/>
                <w:sz w:val="24"/>
              </w:rPr>
              <w:t>基   层</w:t>
            </w:r>
          </w:p>
          <w:p>
            <w:pPr>
              <w:jc w:val="center"/>
              <w:rPr>
                <w:rFonts w:eastAsia="仿宋_GB2312"/>
                <w:spacing w:val="-20"/>
                <w:sz w:val="24"/>
              </w:rPr>
            </w:pPr>
            <w:r>
              <w:rPr>
                <w:rFonts w:eastAsia="仿宋_GB2312"/>
                <w:spacing w:val="-20"/>
                <w:sz w:val="24"/>
              </w:rPr>
              <w:t>团组织</w:t>
            </w:r>
          </w:p>
          <w:p>
            <w:pPr>
              <w:jc w:val="center"/>
              <w:rPr>
                <w:rFonts w:eastAsia="仿宋_GB2312"/>
                <w:sz w:val="24"/>
              </w:rPr>
            </w:pPr>
            <w:r>
              <w:rPr>
                <w:rFonts w:eastAsia="仿宋_GB2312"/>
                <w:spacing w:val="-20"/>
                <w:sz w:val="24"/>
              </w:rPr>
              <w:t>意   见</w:t>
            </w:r>
          </w:p>
        </w:tc>
        <w:tc>
          <w:tcPr>
            <w:tcW w:w="7506" w:type="dxa"/>
            <w:gridSpan w:val="6"/>
            <w:vAlign w:val="center"/>
          </w:tcPr>
          <w:p>
            <w:pPr>
              <w:jc w:val="right"/>
              <w:rPr>
                <w:rFonts w:eastAsia="仿宋_GB2312"/>
                <w:sz w:val="24"/>
              </w:rPr>
            </w:pPr>
            <w:r>
              <w:rPr>
                <w:rFonts w:eastAsia="仿宋_GB2312"/>
                <w:sz w:val="24"/>
              </w:rPr>
              <w:t xml:space="preserve">   </w:t>
            </w:r>
          </w:p>
          <w:p>
            <w:pPr>
              <w:jc w:val="right"/>
              <w:rPr>
                <w:rFonts w:eastAsia="仿宋_GB2312"/>
                <w:sz w:val="24"/>
              </w:rPr>
            </w:pPr>
          </w:p>
          <w:p>
            <w:pPr>
              <w:jc w:val="right"/>
              <w:rPr>
                <w:rFonts w:eastAsia="仿宋_GB2312"/>
                <w:sz w:val="24"/>
              </w:rPr>
            </w:pPr>
          </w:p>
          <w:p>
            <w:pPr>
              <w:jc w:val="right"/>
              <w:rPr>
                <w:rFonts w:eastAsia="仿宋_GB2312"/>
                <w:sz w:val="24"/>
              </w:rPr>
            </w:pPr>
            <w:r>
              <w:rPr>
                <w:rFonts w:eastAsia="仿宋_GB2312"/>
                <w:sz w:val="24"/>
              </w:rPr>
              <w:t xml:space="preserve">                   （盖  章）</w:t>
            </w:r>
          </w:p>
          <w:p>
            <w:pPr>
              <w:jc w:val="right"/>
              <w:rPr>
                <w:rFonts w:eastAsia="仿宋_GB2312"/>
                <w:sz w:val="24"/>
              </w:rPr>
            </w:pPr>
            <w:r>
              <w:rPr>
                <w:rFonts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1280" w:type="dxa"/>
            <w:vAlign w:val="center"/>
          </w:tcPr>
          <w:p>
            <w:pPr>
              <w:jc w:val="center"/>
              <w:rPr>
                <w:rFonts w:eastAsia="仿宋_GB2312"/>
                <w:spacing w:val="-20"/>
                <w:sz w:val="24"/>
              </w:rPr>
            </w:pPr>
            <w:r>
              <w:rPr>
                <w:rFonts w:eastAsia="仿宋_GB2312"/>
                <w:spacing w:val="-20"/>
                <w:sz w:val="24"/>
              </w:rPr>
              <w:t>基   层</w:t>
            </w:r>
          </w:p>
          <w:p>
            <w:pPr>
              <w:jc w:val="center"/>
              <w:rPr>
                <w:rFonts w:eastAsia="仿宋_GB2312"/>
                <w:spacing w:val="-20"/>
                <w:sz w:val="24"/>
              </w:rPr>
            </w:pPr>
            <w:r>
              <w:rPr>
                <w:rFonts w:eastAsia="仿宋_GB2312"/>
                <w:spacing w:val="-20"/>
                <w:sz w:val="24"/>
              </w:rPr>
              <w:t>党组织</w:t>
            </w:r>
          </w:p>
          <w:p>
            <w:pPr>
              <w:jc w:val="center"/>
              <w:rPr>
                <w:rFonts w:eastAsia="仿宋_GB2312"/>
                <w:spacing w:val="-20"/>
                <w:sz w:val="24"/>
              </w:rPr>
            </w:pPr>
            <w:r>
              <w:rPr>
                <w:rFonts w:eastAsia="仿宋_GB2312"/>
                <w:spacing w:val="-20"/>
                <w:sz w:val="24"/>
              </w:rPr>
              <w:t>意   见</w:t>
            </w:r>
          </w:p>
        </w:tc>
        <w:tc>
          <w:tcPr>
            <w:tcW w:w="7506" w:type="dxa"/>
            <w:gridSpan w:val="6"/>
            <w:vAlign w:val="center"/>
          </w:tcPr>
          <w:p>
            <w:pPr>
              <w:jc w:val="right"/>
              <w:rPr>
                <w:rFonts w:eastAsia="仿宋_GB2312"/>
                <w:sz w:val="24"/>
              </w:rPr>
            </w:pPr>
          </w:p>
          <w:p>
            <w:pPr>
              <w:jc w:val="right"/>
              <w:rPr>
                <w:rFonts w:eastAsia="仿宋_GB2312"/>
                <w:sz w:val="24"/>
              </w:rPr>
            </w:pPr>
            <w:r>
              <w:rPr>
                <w:rFonts w:eastAsia="仿宋_GB2312"/>
                <w:sz w:val="24"/>
              </w:rPr>
              <w:t xml:space="preserve">              </w:t>
            </w:r>
          </w:p>
          <w:p>
            <w:pPr>
              <w:jc w:val="right"/>
              <w:rPr>
                <w:rFonts w:eastAsia="仿宋_GB2312"/>
                <w:sz w:val="24"/>
              </w:rPr>
            </w:pPr>
            <w:r>
              <w:rPr>
                <w:rFonts w:eastAsia="仿宋_GB2312"/>
                <w:sz w:val="24"/>
              </w:rPr>
              <w:t xml:space="preserve">                   </w:t>
            </w:r>
          </w:p>
          <w:p>
            <w:pPr>
              <w:wordWrap w:val="0"/>
              <w:jc w:val="right"/>
              <w:rPr>
                <w:rFonts w:eastAsia="仿宋_GB2312"/>
                <w:sz w:val="24"/>
              </w:rPr>
            </w:pPr>
            <w:r>
              <w:rPr>
                <w:rFonts w:eastAsia="仿宋_GB2312"/>
                <w:sz w:val="24"/>
              </w:rPr>
              <w:t xml:space="preserve"> </w:t>
            </w:r>
          </w:p>
          <w:p>
            <w:pPr>
              <w:jc w:val="right"/>
              <w:rPr>
                <w:rFonts w:eastAsia="仿宋_GB2312"/>
                <w:sz w:val="24"/>
              </w:rPr>
            </w:pPr>
          </w:p>
          <w:p>
            <w:pPr>
              <w:jc w:val="right"/>
              <w:rPr>
                <w:rFonts w:eastAsia="仿宋_GB2312"/>
                <w:sz w:val="24"/>
              </w:rPr>
            </w:pPr>
            <w:r>
              <w:rPr>
                <w:rFonts w:eastAsia="仿宋_GB2312"/>
                <w:sz w:val="24"/>
              </w:rPr>
              <w:t xml:space="preserve">                    （盖  章）</w:t>
            </w:r>
          </w:p>
          <w:p>
            <w:pPr>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1280" w:type="dxa"/>
            <w:vAlign w:val="center"/>
          </w:tcPr>
          <w:p>
            <w:pPr>
              <w:jc w:val="center"/>
              <w:rPr>
                <w:rFonts w:eastAsia="仿宋_GB2312"/>
                <w:spacing w:val="-20"/>
                <w:sz w:val="24"/>
              </w:rPr>
            </w:pPr>
            <w:r>
              <w:rPr>
                <w:rFonts w:hint="eastAsia" w:eastAsia="仿宋_GB2312"/>
                <w:spacing w:val="-20"/>
                <w:sz w:val="24"/>
              </w:rPr>
              <w:t>上海分院</w:t>
            </w:r>
          </w:p>
          <w:p>
            <w:pPr>
              <w:jc w:val="center"/>
              <w:rPr>
                <w:rFonts w:eastAsia="仿宋_GB2312"/>
                <w:spacing w:val="-20"/>
                <w:sz w:val="24"/>
              </w:rPr>
            </w:pPr>
            <w:r>
              <w:rPr>
                <w:rFonts w:hint="eastAsia" w:eastAsia="仿宋_GB2312"/>
                <w:spacing w:val="-20"/>
                <w:sz w:val="24"/>
              </w:rPr>
              <w:t>团   委</w:t>
            </w:r>
          </w:p>
          <w:p>
            <w:pPr>
              <w:jc w:val="center"/>
              <w:rPr>
                <w:rFonts w:eastAsia="仿宋_GB2312"/>
                <w:spacing w:val="-20"/>
                <w:sz w:val="24"/>
              </w:rPr>
            </w:pPr>
            <w:r>
              <w:rPr>
                <w:rFonts w:eastAsia="仿宋_GB2312"/>
                <w:spacing w:val="-20"/>
                <w:sz w:val="24"/>
              </w:rPr>
              <w:t>意   见</w:t>
            </w:r>
          </w:p>
        </w:tc>
        <w:tc>
          <w:tcPr>
            <w:tcW w:w="7506" w:type="dxa"/>
            <w:gridSpan w:val="6"/>
            <w:vAlign w:val="center"/>
          </w:tcPr>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r>
              <w:rPr>
                <w:rFonts w:eastAsia="仿宋_GB2312"/>
                <w:sz w:val="24"/>
              </w:rPr>
              <w:t xml:space="preserve">                   （盖  章）</w:t>
            </w:r>
          </w:p>
          <w:p>
            <w:pPr>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280" w:type="dxa"/>
            <w:vAlign w:val="center"/>
          </w:tcPr>
          <w:p>
            <w:pPr>
              <w:jc w:val="center"/>
              <w:rPr>
                <w:rFonts w:eastAsia="仿宋_GB2312"/>
                <w:spacing w:val="-20"/>
                <w:sz w:val="24"/>
              </w:rPr>
            </w:pPr>
            <w:r>
              <w:rPr>
                <w:rFonts w:eastAsia="仿宋_GB2312"/>
                <w:spacing w:val="-20"/>
                <w:sz w:val="24"/>
              </w:rPr>
              <w:t>备</w:t>
            </w:r>
            <w:r>
              <w:rPr>
                <w:rFonts w:hint="eastAsia" w:eastAsia="仿宋_GB2312"/>
                <w:spacing w:val="-20"/>
                <w:sz w:val="24"/>
              </w:rPr>
              <w:t xml:space="preserve">  </w:t>
            </w:r>
            <w:r>
              <w:rPr>
                <w:rFonts w:eastAsia="仿宋_GB2312"/>
                <w:spacing w:val="-20"/>
                <w:sz w:val="24"/>
              </w:rPr>
              <w:t>注</w:t>
            </w:r>
          </w:p>
        </w:tc>
        <w:tc>
          <w:tcPr>
            <w:tcW w:w="7506" w:type="dxa"/>
            <w:gridSpan w:val="6"/>
            <w:vAlign w:val="center"/>
          </w:tcPr>
          <w:p>
            <w:pPr>
              <w:jc w:val="center"/>
              <w:rPr>
                <w:rFonts w:eastAsia="仿宋_GB2312"/>
                <w:sz w:val="24"/>
              </w:rPr>
            </w:pPr>
          </w:p>
        </w:tc>
      </w:tr>
    </w:tbl>
    <w:p>
      <w:pPr>
        <w:spacing w:line="560" w:lineRule="exact"/>
        <w:rPr>
          <w:rFonts w:hAnsi="黑体" w:eastAsia="黑体"/>
          <w:sz w:val="32"/>
          <w:szCs w:val="28"/>
        </w:rPr>
      </w:pPr>
      <w:r>
        <w:rPr>
          <w:rFonts w:eastAsia="仿宋_GB2312"/>
          <w:color w:val="000000" w:themeColor="text1"/>
          <w:kern w:val="24"/>
          <w14:textFill>
            <w14:solidFill>
              <w14:schemeClr w14:val="tx1"/>
            </w14:solidFill>
          </w14:textFill>
        </w:rPr>
        <w:t>注：本表一式</w:t>
      </w:r>
      <w:r>
        <w:rPr>
          <w:rFonts w:hint="eastAsia" w:eastAsia="仿宋_GB2312"/>
          <w:color w:val="000000" w:themeColor="text1"/>
          <w:kern w:val="24"/>
          <w14:textFill>
            <w14:solidFill>
              <w14:schemeClr w14:val="tx1"/>
            </w14:solidFill>
          </w14:textFill>
        </w:rPr>
        <w:t>两</w:t>
      </w:r>
      <w:r>
        <w:rPr>
          <w:rFonts w:eastAsia="仿宋_GB2312"/>
          <w:color w:val="000000" w:themeColor="text1"/>
          <w:kern w:val="24"/>
          <w14:textFill>
            <w14:solidFill>
              <w14:schemeClr w14:val="tx1"/>
            </w14:solidFill>
          </w14:textFill>
        </w:rPr>
        <w:t>份，基层团组织和</w:t>
      </w:r>
      <w:r>
        <w:rPr>
          <w:rFonts w:hint="eastAsia" w:eastAsia="仿宋_GB2312"/>
          <w:color w:val="000000" w:themeColor="text1"/>
          <w:kern w:val="24"/>
          <w14:textFill>
            <w14:solidFill>
              <w14:schemeClr w14:val="tx1"/>
            </w14:solidFill>
          </w14:textFill>
        </w:rPr>
        <w:t>分院团委</w:t>
      </w:r>
      <w:r>
        <w:rPr>
          <w:rFonts w:eastAsia="仿宋_GB2312"/>
          <w:color w:val="000000" w:themeColor="text1"/>
          <w:kern w:val="24"/>
          <w14:textFill>
            <w14:solidFill>
              <w14:schemeClr w14:val="tx1"/>
            </w14:solidFill>
          </w14:textFill>
        </w:rPr>
        <w:t>各存一份。</w:t>
      </w:r>
    </w:p>
    <w:p>
      <w:pPr>
        <w:snapToGrid w:val="0"/>
        <w:spacing w:line="360" w:lineRule="auto"/>
        <w:ind w:right="600"/>
        <w:rPr>
          <w:rFonts w:hAnsi="黑体" w:eastAsia="黑体"/>
          <w:sz w:val="32"/>
          <w:szCs w:val="28"/>
        </w:rPr>
      </w:pPr>
    </w:p>
    <w:p>
      <w:pPr>
        <w:snapToGrid w:val="0"/>
        <w:spacing w:line="360" w:lineRule="auto"/>
        <w:ind w:right="600"/>
        <w:rPr>
          <w:rFonts w:eastAsia="黑体"/>
          <w:sz w:val="32"/>
          <w:szCs w:val="28"/>
        </w:rPr>
      </w:pPr>
      <w:r>
        <w:rPr>
          <w:rFonts w:hAnsi="黑体" w:eastAsia="黑体"/>
          <w:sz w:val="32"/>
          <w:szCs w:val="28"/>
        </w:rPr>
        <w:t>附件</w:t>
      </w:r>
      <w:r>
        <w:rPr>
          <w:rFonts w:eastAsia="黑体"/>
          <w:sz w:val="32"/>
          <w:szCs w:val="28"/>
        </w:rPr>
        <w:t>2</w:t>
      </w:r>
    </w:p>
    <w:p>
      <w:pPr>
        <w:adjustRightInd w:val="0"/>
        <w:snapToGrid w:val="0"/>
        <w:spacing w:line="276" w:lineRule="auto"/>
        <w:jc w:val="center"/>
        <w:rPr>
          <w:rFonts w:ascii="华文中宋" w:hAnsi="华文中宋" w:eastAsia="华文中宋"/>
          <w:b/>
          <w:sz w:val="36"/>
          <w:szCs w:val="36"/>
        </w:rPr>
      </w:pPr>
      <w:r>
        <w:rPr>
          <w:rFonts w:hint="eastAsia" w:ascii="华文中宋" w:hAnsi="华文中宋" w:eastAsia="华文中宋"/>
          <w:b/>
          <w:sz w:val="36"/>
          <w:szCs w:val="36"/>
        </w:rPr>
        <w:t>2019年度中科院上海分院优秀共青团干部审批表</w:t>
      </w:r>
    </w:p>
    <w:tbl>
      <w:tblPr>
        <w:tblStyle w:val="6"/>
        <w:tblW w:w="8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06"/>
        <w:gridCol w:w="1260"/>
        <w:gridCol w:w="1080"/>
        <w:gridCol w:w="1213"/>
        <w:gridCol w:w="112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80" w:type="dxa"/>
            <w:vAlign w:val="center"/>
          </w:tcPr>
          <w:p>
            <w:pPr>
              <w:jc w:val="center"/>
              <w:rPr>
                <w:rFonts w:eastAsia="仿宋_GB2312"/>
                <w:sz w:val="24"/>
              </w:rPr>
            </w:pPr>
            <w:r>
              <w:rPr>
                <w:rFonts w:eastAsia="仿宋_GB2312"/>
                <w:sz w:val="24"/>
              </w:rPr>
              <w:t>姓    名</w:t>
            </w:r>
          </w:p>
        </w:tc>
        <w:tc>
          <w:tcPr>
            <w:tcW w:w="1206" w:type="dxa"/>
            <w:vAlign w:val="center"/>
          </w:tcPr>
          <w:p>
            <w:pPr>
              <w:jc w:val="center"/>
              <w:rPr>
                <w:rFonts w:eastAsia="仿宋_GB2312"/>
                <w:sz w:val="24"/>
              </w:rPr>
            </w:pPr>
          </w:p>
        </w:tc>
        <w:tc>
          <w:tcPr>
            <w:tcW w:w="1260" w:type="dxa"/>
            <w:vAlign w:val="center"/>
          </w:tcPr>
          <w:p>
            <w:pPr>
              <w:jc w:val="center"/>
              <w:rPr>
                <w:rFonts w:eastAsia="仿宋_GB2312"/>
                <w:sz w:val="24"/>
              </w:rPr>
            </w:pPr>
            <w:r>
              <w:rPr>
                <w:rFonts w:eastAsia="仿宋_GB2312"/>
                <w:sz w:val="24"/>
              </w:rPr>
              <w:t>性    别</w:t>
            </w:r>
          </w:p>
        </w:tc>
        <w:tc>
          <w:tcPr>
            <w:tcW w:w="1080" w:type="dxa"/>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出生日期</w:t>
            </w:r>
          </w:p>
        </w:tc>
        <w:tc>
          <w:tcPr>
            <w:tcW w:w="1127" w:type="dxa"/>
            <w:vAlign w:val="center"/>
          </w:tcPr>
          <w:p>
            <w:pPr>
              <w:jc w:val="center"/>
              <w:rPr>
                <w:rFonts w:eastAsia="仿宋_GB2312"/>
                <w:sz w:val="24"/>
              </w:rPr>
            </w:pPr>
          </w:p>
        </w:tc>
        <w:tc>
          <w:tcPr>
            <w:tcW w:w="1620" w:type="dxa"/>
            <w:vMerge w:val="restart"/>
            <w:vAlign w:val="center"/>
          </w:tcPr>
          <w:p>
            <w:pPr>
              <w:jc w:val="center"/>
              <w:rPr>
                <w:rFonts w:eastAsia="仿宋_GB2312"/>
                <w:sz w:val="24"/>
              </w:rPr>
            </w:pPr>
            <w:r>
              <w:rPr>
                <w:rFonts w:eastAsia="仿宋_GB2312"/>
                <w:sz w:val="24"/>
              </w:rPr>
              <w:t>二寸</w:t>
            </w:r>
          </w:p>
          <w:p>
            <w:pPr>
              <w:jc w:val="center"/>
              <w:rPr>
                <w:rFonts w:eastAsia="仿宋_GB2312"/>
                <w:sz w:val="24"/>
              </w:rPr>
            </w:pPr>
            <w:r>
              <w:rPr>
                <w:rFonts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80" w:type="dxa"/>
            <w:vAlign w:val="center"/>
          </w:tcPr>
          <w:p>
            <w:pPr>
              <w:jc w:val="center"/>
              <w:rPr>
                <w:rFonts w:eastAsia="仿宋_GB2312"/>
                <w:sz w:val="24"/>
              </w:rPr>
            </w:pPr>
            <w:r>
              <w:rPr>
                <w:rFonts w:eastAsia="仿宋_GB2312"/>
                <w:sz w:val="24"/>
              </w:rPr>
              <w:t>民    族</w:t>
            </w:r>
          </w:p>
        </w:tc>
        <w:tc>
          <w:tcPr>
            <w:tcW w:w="1206" w:type="dxa"/>
            <w:vAlign w:val="center"/>
          </w:tcPr>
          <w:p>
            <w:pPr>
              <w:jc w:val="center"/>
              <w:rPr>
                <w:rFonts w:eastAsia="仿宋_GB2312"/>
                <w:sz w:val="24"/>
              </w:rPr>
            </w:pPr>
          </w:p>
        </w:tc>
        <w:tc>
          <w:tcPr>
            <w:tcW w:w="1260" w:type="dxa"/>
            <w:vAlign w:val="center"/>
          </w:tcPr>
          <w:p>
            <w:pPr>
              <w:jc w:val="center"/>
              <w:rPr>
                <w:rFonts w:eastAsia="仿宋_GB2312"/>
                <w:sz w:val="24"/>
              </w:rPr>
            </w:pPr>
            <w:r>
              <w:rPr>
                <w:rFonts w:eastAsia="仿宋_GB2312"/>
                <w:sz w:val="24"/>
              </w:rPr>
              <w:t>籍    贯</w:t>
            </w:r>
          </w:p>
        </w:tc>
        <w:tc>
          <w:tcPr>
            <w:tcW w:w="1080" w:type="dxa"/>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政治面貌</w:t>
            </w:r>
          </w:p>
        </w:tc>
        <w:tc>
          <w:tcPr>
            <w:tcW w:w="1127" w:type="dxa"/>
            <w:vAlign w:val="center"/>
          </w:tcPr>
          <w:p>
            <w:pPr>
              <w:jc w:val="center"/>
              <w:rPr>
                <w:rFonts w:eastAsia="仿宋_GB2312"/>
                <w:sz w:val="24"/>
              </w:rPr>
            </w:pPr>
          </w:p>
        </w:tc>
        <w:tc>
          <w:tcPr>
            <w:tcW w:w="1620" w:type="dxa"/>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80" w:type="dxa"/>
            <w:vAlign w:val="center"/>
          </w:tcPr>
          <w:p>
            <w:pPr>
              <w:jc w:val="center"/>
              <w:rPr>
                <w:rFonts w:eastAsia="仿宋_GB2312"/>
                <w:sz w:val="24"/>
              </w:rPr>
            </w:pPr>
            <w:r>
              <w:rPr>
                <w:rFonts w:eastAsia="仿宋_GB2312"/>
                <w:sz w:val="24"/>
              </w:rPr>
              <w:t>学    历</w:t>
            </w:r>
          </w:p>
        </w:tc>
        <w:tc>
          <w:tcPr>
            <w:tcW w:w="1206" w:type="dxa"/>
            <w:vAlign w:val="center"/>
          </w:tcPr>
          <w:p>
            <w:pPr>
              <w:jc w:val="center"/>
              <w:rPr>
                <w:rFonts w:eastAsia="仿宋_GB2312"/>
                <w:sz w:val="24"/>
              </w:rPr>
            </w:pPr>
          </w:p>
        </w:tc>
        <w:tc>
          <w:tcPr>
            <w:tcW w:w="1260" w:type="dxa"/>
            <w:vAlign w:val="center"/>
          </w:tcPr>
          <w:p>
            <w:pPr>
              <w:jc w:val="center"/>
              <w:rPr>
                <w:rFonts w:eastAsia="仿宋_GB2312"/>
                <w:sz w:val="24"/>
              </w:rPr>
            </w:pPr>
            <w:r>
              <w:rPr>
                <w:rFonts w:eastAsia="仿宋_GB2312"/>
                <w:sz w:val="24"/>
              </w:rPr>
              <w:t>学    位</w:t>
            </w:r>
          </w:p>
        </w:tc>
        <w:tc>
          <w:tcPr>
            <w:tcW w:w="1080" w:type="dxa"/>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职    称</w:t>
            </w:r>
          </w:p>
        </w:tc>
        <w:tc>
          <w:tcPr>
            <w:tcW w:w="1127" w:type="dxa"/>
            <w:vAlign w:val="center"/>
          </w:tcPr>
          <w:p>
            <w:pPr>
              <w:jc w:val="center"/>
              <w:rPr>
                <w:rFonts w:eastAsia="仿宋_GB2312"/>
                <w:sz w:val="24"/>
              </w:rPr>
            </w:pPr>
          </w:p>
        </w:tc>
        <w:tc>
          <w:tcPr>
            <w:tcW w:w="1620" w:type="dxa"/>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80" w:type="dxa"/>
            <w:vAlign w:val="center"/>
          </w:tcPr>
          <w:p>
            <w:pPr>
              <w:jc w:val="center"/>
              <w:rPr>
                <w:rFonts w:eastAsia="仿宋_GB2312"/>
                <w:sz w:val="24"/>
              </w:rPr>
            </w:pPr>
            <w:r>
              <w:rPr>
                <w:rFonts w:eastAsia="仿宋_GB2312"/>
                <w:sz w:val="24"/>
              </w:rPr>
              <w:t>身份证号</w:t>
            </w:r>
          </w:p>
        </w:tc>
        <w:tc>
          <w:tcPr>
            <w:tcW w:w="3546" w:type="dxa"/>
            <w:gridSpan w:val="3"/>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参加工作时    间</w:t>
            </w:r>
          </w:p>
        </w:tc>
        <w:tc>
          <w:tcPr>
            <w:tcW w:w="27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486" w:type="dxa"/>
            <w:gridSpan w:val="2"/>
            <w:vAlign w:val="center"/>
          </w:tcPr>
          <w:p>
            <w:pPr>
              <w:jc w:val="center"/>
              <w:rPr>
                <w:rFonts w:eastAsia="仿宋_GB2312"/>
                <w:sz w:val="24"/>
              </w:rPr>
            </w:pPr>
            <w:r>
              <w:rPr>
                <w:rFonts w:eastAsia="仿宋_GB2312"/>
                <w:sz w:val="24"/>
              </w:rPr>
              <w:t>工作单位及职务</w:t>
            </w:r>
          </w:p>
        </w:tc>
        <w:tc>
          <w:tcPr>
            <w:tcW w:w="6300" w:type="dxa"/>
            <w:gridSpan w:val="5"/>
            <w:vAlign w:val="center"/>
          </w:tcPr>
          <w:p>
            <w:pPr>
              <w:jc w:val="center"/>
              <w:rPr>
                <w:rFonts w:eastAsia="仿宋_GB2312"/>
                <w:sz w:val="24"/>
              </w:rPr>
            </w:pPr>
            <w:r>
              <w:rPr>
                <w:rFonts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486" w:type="dxa"/>
            <w:gridSpan w:val="2"/>
            <w:vAlign w:val="center"/>
          </w:tcPr>
          <w:p>
            <w:pPr>
              <w:jc w:val="center"/>
              <w:rPr>
                <w:rFonts w:eastAsia="仿宋_GB2312"/>
                <w:sz w:val="24"/>
              </w:rPr>
            </w:pPr>
            <w:r>
              <w:rPr>
                <w:rFonts w:eastAsia="仿宋_GB2312"/>
                <w:sz w:val="24"/>
              </w:rPr>
              <w:t>通讯地址</w:t>
            </w:r>
          </w:p>
        </w:tc>
        <w:tc>
          <w:tcPr>
            <w:tcW w:w="6300" w:type="dxa"/>
            <w:gridSpan w:val="5"/>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80" w:type="dxa"/>
            <w:vAlign w:val="center"/>
          </w:tcPr>
          <w:p>
            <w:pPr>
              <w:jc w:val="center"/>
              <w:rPr>
                <w:rFonts w:eastAsia="仿宋_GB2312"/>
                <w:sz w:val="24"/>
              </w:rPr>
            </w:pPr>
            <w:r>
              <w:rPr>
                <w:rFonts w:eastAsia="仿宋_GB2312"/>
                <w:sz w:val="24"/>
              </w:rPr>
              <w:t>联系电话</w:t>
            </w:r>
          </w:p>
        </w:tc>
        <w:tc>
          <w:tcPr>
            <w:tcW w:w="3546" w:type="dxa"/>
            <w:gridSpan w:val="3"/>
            <w:vAlign w:val="center"/>
          </w:tcPr>
          <w:p>
            <w:pPr>
              <w:jc w:val="center"/>
              <w:rPr>
                <w:rFonts w:eastAsia="仿宋_GB2312"/>
                <w:sz w:val="24"/>
              </w:rPr>
            </w:pPr>
          </w:p>
        </w:tc>
        <w:tc>
          <w:tcPr>
            <w:tcW w:w="1213" w:type="dxa"/>
            <w:vAlign w:val="center"/>
          </w:tcPr>
          <w:p>
            <w:pPr>
              <w:jc w:val="center"/>
              <w:rPr>
                <w:rFonts w:eastAsia="仿宋_GB2312"/>
                <w:sz w:val="24"/>
              </w:rPr>
            </w:pPr>
            <w:r>
              <w:rPr>
                <w:rFonts w:eastAsia="仿宋_GB2312"/>
                <w:sz w:val="24"/>
              </w:rPr>
              <w:t>邮    编</w:t>
            </w:r>
          </w:p>
        </w:tc>
        <w:tc>
          <w:tcPr>
            <w:tcW w:w="27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80" w:type="dxa"/>
            <w:vAlign w:val="center"/>
          </w:tcPr>
          <w:p>
            <w:pPr>
              <w:jc w:val="center"/>
              <w:rPr>
                <w:rFonts w:eastAsia="仿宋_GB2312"/>
                <w:sz w:val="24"/>
              </w:rPr>
            </w:pPr>
            <w:r>
              <w:rPr>
                <w:rFonts w:eastAsia="仿宋_GB2312"/>
                <w:sz w:val="24"/>
              </w:rPr>
              <w:t>奖惩</w:t>
            </w:r>
          </w:p>
          <w:p>
            <w:pPr>
              <w:jc w:val="center"/>
              <w:rPr>
                <w:rFonts w:eastAsia="仿宋_GB2312"/>
                <w:sz w:val="24"/>
              </w:rPr>
            </w:pPr>
            <w:r>
              <w:rPr>
                <w:rFonts w:eastAsia="仿宋_GB2312"/>
                <w:sz w:val="24"/>
              </w:rPr>
              <w:t>情况</w:t>
            </w:r>
          </w:p>
        </w:tc>
        <w:tc>
          <w:tcPr>
            <w:tcW w:w="7506" w:type="dxa"/>
            <w:gridSpan w:val="6"/>
            <w:vAlign w:val="center"/>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280" w:type="dxa"/>
            <w:vAlign w:val="center"/>
          </w:tcPr>
          <w:p>
            <w:pPr>
              <w:jc w:val="center"/>
              <w:rPr>
                <w:rFonts w:eastAsia="仿宋_GB2312"/>
                <w:sz w:val="24"/>
              </w:rPr>
            </w:pPr>
            <w:r>
              <w:rPr>
                <w:rFonts w:eastAsia="仿宋_GB2312"/>
                <w:sz w:val="24"/>
              </w:rPr>
              <w:t>简历</w:t>
            </w:r>
          </w:p>
        </w:tc>
        <w:tc>
          <w:tcPr>
            <w:tcW w:w="7506" w:type="dxa"/>
            <w:gridSpan w:val="6"/>
            <w:vAlign w:val="center"/>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280" w:type="dxa"/>
            <w:vAlign w:val="center"/>
          </w:tcPr>
          <w:p>
            <w:pPr>
              <w:spacing w:line="440" w:lineRule="exact"/>
              <w:rPr>
                <w:rFonts w:eastAsia="仿宋_GB2312"/>
                <w:sz w:val="24"/>
              </w:rPr>
            </w:pPr>
            <w:r>
              <w:rPr>
                <w:rFonts w:eastAsia="仿宋_GB2312"/>
                <w:sz w:val="24"/>
              </w:rPr>
              <w:t>事迹概况（第三人称，300字左右）</w:t>
            </w:r>
          </w:p>
        </w:tc>
        <w:tc>
          <w:tcPr>
            <w:tcW w:w="7506" w:type="dxa"/>
            <w:gridSpan w:val="6"/>
            <w:vAlign w:val="center"/>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jc w:val="center"/>
        </w:trPr>
        <w:tc>
          <w:tcPr>
            <w:tcW w:w="1280" w:type="dxa"/>
            <w:vAlign w:val="center"/>
          </w:tcPr>
          <w:p>
            <w:pPr>
              <w:jc w:val="center"/>
              <w:rPr>
                <w:rFonts w:eastAsia="仿宋_GB2312"/>
                <w:spacing w:val="-20"/>
                <w:sz w:val="24"/>
              </w:rPr>
            </w:pPr>
            <w:r>
              <w:rPr>
                <w:rFonts w:eastAsia="仿宋_GB2312"/>
                <w:spacing w:val="-20"/>
                <w:sz w:val="24"/>
              </w:rPr>
              <w:t>基   层</w:t>
            </w:r>
          </w:p>
          <w:p>
            <w:pPr>
              <w:jc w:val="center"/>
              <w:rPr>
                <w:rFonts w:eastAsia="仿宋_GB2312"/>
                <w:spacing w:val="-20"/>
                <w:sz w:val="24"/>
              </w:rPr>
            </w:pPr>
            <w:r>
              <w:rPr>
                <w:rFonts w:eastAsia="仿宋_GB2312"/>
                <w:spacing w:val="-20"/>
                <w:sz w:val="24"/>
              </w:rPr>
              <w:t>团组织</w:t>
            </w:r>
          </w:p>
          <w:p>
            <w:pPr>
              <w:jc w:val="center"/>
              <w:rPr>
                <w:rFonts w:eastAsia="仿宋_GB2312"/>
                <w:sz w:val="24"/>
              </w:rPr>
            </w:pPr>
            <w:r>
              <w:rPr>
                <w:rFonts w:eastAsia="仿宋_GB2312"/>
                <w:spacing w:val="-20"/>
                <w:sz w:val="24"/>
              </w:rPr>
              <w:t>意   见</w:t>
            </w:r>
          </w:p>
        </w:tc>
        <w:tc>
          <w:tcPr>
            <w:tcW w:w="7506" w:type="dxa"/>
            <w:gridSpan w:val="6"/>
            <w:vAlign w:val="center"/>
          </w:tcPr>
          <w:p>
            <w:pPr>
              <w:jc w:val="right"/>
              <w:rPr>
                <w:rFonts w:eastAsia="仿宋_GB2312"/>
                <w:sz w:val="24"/>
              </w:rPr>
            </w:pPr>
            <w:r>
              <w:rPr>
                <w:rFonts w:eastAsia="仿宋_GB2312"/>
                <w:sz w:val="24"/>
              </w:rPr>
              <w:t xml:space="preserve">    </w:t>
            </w:r>
          </w:p>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r>
              <w:rPr>
                <w:rFonts w:eastAsia="仿宋_GB2312"/>
                <w:sz w:val="24"/>
              </w:rPr>
              <w:t xml:space="preserve">                   （盖  章）</w:t>
            </w:r>
          </w:p>
          <w:p>
            <w:pPr>
              <w:jc w:val="right"/>
              <w:rPr>
                <w:rFonts w:eastAsia="仿宋_GB2312"/>
                <w:sz w:val="24"/>
              </w:rPr>
            </w:pPr>
            <w:r>
              <w:rPr>
                <w:rFonts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1280" w:type="dxa"/>
            <w:vAlign w:val="center"/>
          </w:tcPr>
          <w:p>
            <w:pPr>
              <w:jc w:val="center"/>
              <w:rPr>
                <w:rFonts w:eastAsia="仿宋_GB2312"/>
                <w:spacing w:val="-20"/>
                <w:sz w:val="24"/>
              </w:rPr>
            </w:pPr>
            <w:r>
              <w:rPr>
                <w:rFonts w:eastAsia="仿宋_GB2312"/>
                <w:spacing w:val="-20"/>
                <w:sz w:val="24"/>
              </w:rPr>
              <w:t>基   层</w:t>
            </w:r>
          </w:p>
          <w:p>
            <w:pPr>
              <w:jc w:val="center"/>
              <w:rPr>
                <w:rFonts w:eastAsia="仿宋_GB2312"/>
                <w:spacing w:val="-20"/>
                <w:sz w:val="24"/>
              </w:rPr>
            </w:pPr>
            <w:r>
              <w:rPr>
                <w:rFonts w:eastAsia="仿宋_GB2312"/>
                <w:spacing w:val="-20"/>
                <w:sz w:val="24"/>
              </w:rPr>
              <w:t>党组织</w:t>
            </w:r>
          </w:p>
          <w:p>
            <w:pPr>
              <w:jc w:val="center"/>
              <w:rPr>
                <w:rFonts w:eastAsia="仿宋_GB2312"/>
                <w:spacing w:val="-20"/>
                <w:sz w:val="24"/>
              </w:rPr>
            </w:pPr>
            <w:r>
              <w:rPr>
                <w:rFonts w:eastAsia="仿宋_GB2312"/>
                <w:spacing w:val="-20"/>
                <w:sz w:val="24"/>
              </w:rPr>
              <w:t>意   见</w:t>
            </w:r>
          </w:p>
        </w:tc>
        <w:tc>
          <w:tcPr>
            <w:tcW w:w="7506" w:type="dxa"/>
            <w:gridSpan w:val="6"/>
            <w:vAlign w:val="center"/>
          </w:tcPr>
          <w:p>
            <w:pPr>
              <w:jc w:val="right"/>
              <w:rPr>
                <w:rFonts w:eastAsia="仿宋_GB2312"/>
                <w:sz w:val="24"/>
              </w:rPr>
            </w:pPr>
          </w:p>
          <w:p>
            <w:pPr>
              <w:jc w:val="right"/>
              <w:rPr>
                <w:rFonts w:eastAsia="仿宋_GB2312"/>
                <w:sz w:val="24"/>
              </w:rPr>
            </w:pPr>
            <w:r>
              <w:rPr>
                <w:rFonts w:eastAsia="仿宋_GB2312"/>
                <w:sz w:val="24"/>
              </w:rPr>
              <w:t xml:space="preserve">              </w:t>
            </w:r>
          </w:p>
          <w:p>
            <w:pPr>
              <w:jc w:val="right"/>
              <w:rPr>
                <w:rFonts w:eastAsia="仿宋_GB2312"/>
                <w:sz w:val="24"/>
              </w:rPr>
            </w:pPr>
            <w:r>
              <w:rPr>
                <w:rFonts w:eastAsia="仿宋_GB2312"/>
                <w:sz w:val="24"/>
              </w:rPr>
              <w:t xml:space="preserve">                   </w:t>
            </w:r>
          </w:p>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r>
              <w:rPr>
                <w:rFonts w:eastAsia="仿宋_GB2312"/>
                <w:sz w:val="24"/>
              </w:rPr>
              <w:t xml:space="preserve">                    （盖  章）</w:t>
            </w:r>
          </w:p>
          <w:p>
            <w:pPr>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1280" w:type="dxa"/>
            <w:vAlign w:val="center"/>
          </w:tcPr>
          <w:p>
            <w:pPr>
              <w:jc w:val="center"/>
              <w:rPr>
                <w:rFonts w:eastAsia="仿宋_GB2312"/>
                <w:spacing w:val="-20"/>
                <w:sz w:val="24"/>
              </w:rPr>
            </w:pPr>
            <w:r>
              <w:rPr>
                <w:rFonts w:hint="eastAsia" w:eastAsia="仿宋_GB2312"/>
                <w:spacing w:val="-20"/>
                <w:sz w:val="24"/>
              </w:rPr>
              <w:t>上海分院</w:t>
            </w:r>
          </w:p>
          <w:p>
            <w:pPr>
              <w:jc w:val="center"/>
              <w:rPr>
                <w:rFonts w:eastAsia="仿宋_GB2312"/>
                <w:spacing w:val="-20"/>
                <w:sz w:val="24"/>
              </w:rPr>
            </w:pPr>
            <w:r>
              <w:rPr>
                <w:rFonts w:hint="eastAsia" w:eastAsia="仿宋_GB2312"/>
                <w:spacing w:val="-20"/>
                <w:sz w:val="24"/>
              </w:rPr>
              <w:t>团   委</w:t>
            </w:r>
          </w:p>
          <w:p>
            <w:pPr>
              <w:jc w:val="center"/>
              <w:rPr>
                <w:rFonts w:eastAsia="仿宋_GB2312"/>
                <w:spacing w:val="-20"/>
                <w:sz w:val="24"/>
              </w:rPr>
            </w:pPr>
            <w:r>
              <w:rPr>
                <w:rFonts w:eastAsia="仿宋_GB2312"/>
                <w:spacing w:val="-20"/>
                <w:sz w:val="24"/>
              </w:rPr>
              <w:t>意   见</w:t>
            </w:r>
          </w:p>
        </w:tc>
        <w:tc>
          <w:tcPr>
            <w:tcW w:w="7506" w:type="dxa"/>
            <w:gridSpan w:val="6"/>
            <w:vAlign w:val="center"/>
          </w:tcPr>
          <w:p>
            <w:pPr>
              <w:jc w:val="right"/>
              <w:rPr>
                <w:rFonts w:eastAsia="仿宋_GB2312"/>
                <w:sz w:val="24"/>
              </w:rPr>
            </w:pPr>
          </w:p>
          <w:p>
            <w:pPr>
              <w:jc w:val="right"/>
              <w:rPr>
                <w:rFonts w:eastAsia="仿宋_GB2312"/>
                <w:sz w:val="24"/>
              </w:rPr>
            </w:pPr>
          </w:p>
          <w:p>
            <w:pPr>
              <w:jc w:val="right"/>
              <w:rPr>
                <w:rFonts w:eastAsia="仿宋_GB2312"/>
                <w:sz w:val="24"/>
              </w:rPr>
            </w:pPr>
          </w:p>
          <w:p>
            <w:pPr>
              <w:jc w:val="right"/>
              <w:rPr>
                <w:rFonts w:eastAsia="仿宋_GB2312"/>
                <w:sz w:val="24"/>
              </w:rPr>
            </w:pPr>
            <w:r>
              <w:rPr>
                <w:rFonts w:eastAsia="仿宋_GB2312"/>
                <w:sz w:val="24"/>
              </w:rPr>
              <w:t xml:space="preserve">                   （盖  章）</w:t>
            </w:r>
          </w:p>
          <w:p>
            <w:pPr>
              <w:jc w:val="right"/>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280" w:type="dxa"/>
            <w:vAlign w:val="center"/>
          </w:tcPr>
          <w:p>
            <w:pPr>
              <w:jc w:val="center"/>
              <w:rPr>
                <w:rFonts w:eastAsia="仿宋_GB2312"/>
                <w:spacing w:val="-20"/>
                <w:sz w:val="24"/>
              </w:rPr>
            </w:pPr>
            <w:r>
              <w:rPr>
                <w:rFonts w:eastAsia="仿宋_GB2312"/>
                <w:spacing w:val="-20"/>
                <w:sz w:val="24"/>
              </w:rPr>
              <w:t>备</w:t>
            </w:r>
            <w:r>
              <w:rPr>
                <w:rFonts w:hint="eastAsia" w:eastAsia="仿宋_GB2312"/>
                <w:spacing w:val="-20"/>
                <w:sz w:val="24"/>
              </w:rPr>
              <w:t xml:space="preserve">  </w:t>
            </w:r>
            <w:r>
              <w:rPr>
                <w:rFonts w:eastAsia="仿宋_GB2312"/>
                <w:spacing w:val="-20"/>
                <w:sz w:val="24"/>
              </w:rPr>
              <w:t>注</w:t>
            </w:r>
            <w:r>
              <w:rPr>
                <w:rFonts w:hint="eastAsia" w:eastAsia="仿宋_GB2312"/>
                <w:spacing w:val="-20"/>
                <w:sz w:val="24"/>
              </w:rPr>
              <w:t xml:space="preserve">  </w:t>
            </w:r>
          </w:p>
        </w:tc>
        <w:tc>
          <w:tcPr>
            <w:tcW w:w="7506" w:type="dxa"/>
            <w:gridSpan w:val="6"/>
            <w:vAlign w:val="center"/>
          </w:tcPr>
          <w:p>
            <w:pPr>
              <w:jc w:val="center"/>
              <w:rPr>
                <w:rFonts w:eastAsia="仿宋_GB2312"/>
                <w:sz w:val="24"/>
              </w:rPr>
            </w:pPr>
          </w:p>
        </w:tc>
      </w:tr>
    </w:tbl>
    <w:p>
      <w:pPr>
        <w:spacing w:line="560" w:lineRule="exact"/>
        <w:rPr>
          <w:rFonts w:hAnsi="黑体" w:eastAsia="黑体"/>
          <w:sz w:val="32"/>
          <w:szCs w:val="28"/>
        </w:rPr>
      </w:pPr>
      <w:r>
        <w:rPr>
          <w:rFonts w:eastAsia="仿宋_GB2312"/>
          <w:color w:val="000000" w:themeColor="text1"/>
          <w:kern w:val="24"/>
          <w14:textFill>
            <w14:solidFill>
              <w14:schemeClr w14:val="tx1"/>
            </w14:solidFill>
          </w14:textFill>
        </w:rPr>
        <w:t>注：本表一式</w:t>
      </w:r>
      <w:r>
        <w:rPr>
          <w:rFonts w:hint="eastAsia" w:eastAsia="仿宋_GB2312"/>
          <w:color w:val="000000" w:themeColor="text1"/>
          <w:kern w:val="24"/>
          <w14:textFill>
            <w14:solidFill>
              <w14:schemeClr w14:val="tx1"/>
            </w14:solidFill>
          </w14:textFill>
        </w:rPr>
        <w:t>两</w:t>
      </w:r>
      <w:r>
        <w:rPr>
          <w:rFonts w:eastAsia="仿宋_GB2312"/>
          <w:color w:val="000000" w:themeColor="text1"/>
          <w:kern w:val="24"/>
          <w14:textFill>
            <w14:solidFill>
              <w14:schemeClr w14:val="tx1"/>
            </w14:solidFill>
          </w14:textFill>
        </w:rPr>
        <w:t>份，基层团组织和</w:t>
      </w:r>
      <w:r>
        <w:rPr>
          <w:rFonts w:hint="eastAsia" w:eastAsia="仿宋_GB2312"/>
          <w:color w:val="000000" w:themeColor="text1"/>
          <w:kern w:val="24"/>
          <w14:textFill>
            <w14:solidFill>
              <w14:schemeClr w14:val="tx1"/>
            </w14:solidFill>
          </w14:textFill>
        </w:rPr>
        <w:t>分院团委</w:t>
      </w:r>
      <w:r>
        <w:rPr>
          <w:rFonts w:eastAsia="仿宋_GB2312"/>
          <w:color w:val="000000" w:themeColor="text1"/>
          <w:kern w:val="24"/>
          <w14:textFill>
            <w14:solidFill>
              <w14:schemeClr w14:val="tx1"/>
            </w14:solidFill>
          </w14:textFill>
        </w:rPr>
        <w:t>各存一份。</w:t>
      </w:r>
    </w:p>
    <w:p>
      <w:pPr>
        <w:widowControl/>
        <w:adjustRightInd w:val="0"/>
        <w:snapToGrid w:val="0"/>
        <w:spacing w:line="460" w:lineRule="exact"/>
        <w:ind w:firstLine="146" w:firstLineChars="50"/>
        <w:jc w:val="left"/>
        <w:rPr>
          <w:rFonts w:eastAsia="黑体"/>
          <w:snapToGrid w:val="0"/>
          <w:spacing w:val="-14"/>
          <w:kern w:val="0"/>
          <w:sz w:val="32"/>
          <w:szCs w:val="32"/>
        </w:rPr>
        <w:sectPr>
          <w:footerReference r:id="rId3" w:type="even"/>
          <w:pgSz w:w="11906" w:h="16838"/>
          <w:pgMar w:top="1701" w:right="1701" w:bottom="1361" w:left="1701" w:header="851" w:footer="851" w:gutter="0"/>
          <w:pgNumType w:start="7"/>
          <w:cols w:space="720" w:num="1"/>
          <w:docGrid w:type="lines" w:linePitch="312" w:charSpace="0"/>
        </w:sectPr>
      </w:pPr>
    </w:p>
    <w:p>
      <w:pPr>
        <w:spacing w:line="240" w:lineRule="atLeast"/>
        <w:ind w:right="223" w:rightChars="106"/>
        <w:rPr>
          <w:rFonts w:eastAsia="黑体"/>
          <w:color w:val="000000"/>
          <w:sz w:val="32"/>
          <w:szCs w:val="28"/>
        </w:rPr>
      </w:pPr>
      <w:r>
        <w:rPr>
          <w:rFonts w:eastAsia="黑体"/>
          <w:color w:val="000000"/>
          <w:sz w:val="32"/>
          <w:szCs w:val="28"/>
        </w:rPr>
        <w:t>附件</w:t>
      </w:r>
      <w:r>
        <w:rPr>
          <w:rFonts w:hint="eastAsia" w:eastAsia="黑体"/>
          <w:color w:val="000000"/>
          <w:sz w:val="32"/>
          <w:szCs w:val="28"/>
        </w:rPr>
        <w:t>3：</w:t>
      </w:r>
    </w:p>
    <w:p>
      <w:pPr>
        <w:spacing w:line="240" w:lineRule="atLeast"/>
        <w:ind w:right="223" w:rightChars="106"/>
        <w:jc w:val="center"/>
        <w:rPr>
          <w:rFonts w:ascii="华文中宋" w:hAnsi="华文中宋" w:eastAsia="华文中宋"/>
          <w:b/>
          <w:w w:val="95"/>
          <w:sz w:val="36"/>
          <w:szCs w:val="36"/>
        </w:rPr>
      </w:pPr>
      <w:r>
        <w:rPr>
          <w:rFonts w:hint="eastAsia" w:ascii="华文中宋" w:hAnsi="华文中宋" w:eastAsia="华文中宋"/>
          <w:b/>
          <w:w w:val="95"/>
          <w:sz w:val="36"/>
          <w:szCs w:val="36"/>
        </w:rPr>
        <w:t>2019年度中科院上海分院五四红旗团委/</w:t>
      </w:r>
    </w:p>
    <w:p>
      <w:pPr>
        <w:spacing w:line="240" w:lineRule="atLeast"/>
        <w:ind w:right="223" w:rightChars="106"/>
        <w:jc w:val="center"/>
        <w:rPr>
          <w:rFonts w:eastAsia="仿宋_GB2312"/>
          <w:color w:val="000000"/>
          <w:sz w:val="36"/>
          <w:szCs w:val="36"/>
        </w:rPr>
      </w:pPr>
      <w:r>
        <w:rPr>
          <w:rFonts w:hint="eastAsia" w:ascii="华文中宋" w:hAnsi="华文中宋" w:eastAsia="华文中宋"/>
          <w:b/>
          <w:w w:val="95"/>
          <w:sz w:val="36"/>
          <w:szCs w:val="36"/>
        </w:rPr>
        <w:t>团支部审批表</w:t>
      </w:r>
    </w:p>
    <w:tbl>
      <w:tblPr>
        <w:tblStyle w:val="6"/>
        <w:tblW w:w="8605" w:type="dxa"/>
        <w:tblInd w:w="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02"/>
        <w:gridCol w:w="1217"/>
        <w:gridCol w:w="1134"/>
        <w:gridCol w:w="992"/>
        <w:gridCol w:w="1418"/>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trPr>
        <w:tc>
          <w:tcPr>
            <w:tcW w:w="2002" w:type="dxa"/>
            <w:vAlign w:val="center"/>
          </w:tcPr>
          <w:p>
            <w:pPr>
              <w:snapToGrid w:val="0"/>
              <w:spacing w:line="360" w:lineRule="auto"/>
              <w:jc w:val="center"/>
              <w:rPr>
                <w:rFonts w:eastAsia="仿宋_GB2312"/>
                <w:sz w:val="24"/>
              </w:rPr>
            </w:pPr>
            <w:r>
              <w:rPr>
                <w:rFonts w:eastAsia="仿宋_GB2312"/>
                <w:sz w:val="24"/>
              </w:rPr>
              <w:t>集体名称</w:t>
            </w:r>
          </w:p>
        </w:tc>
        <w:tc>
          <w:tcPr>
            <w:tcW w:w="6603" w:type="dxa"/>
            <w:gridSpan w:val="5"/>
            <w:vAlign w:val="center"/>
          </w:tcPr>
          <w:p>
            <w:pPr>
              <w:snapToGrid w:val="0"/>
              <w:spacing w:line="360" w:lineRule="auto"/>
              <w:rPr>
                <w:rFonts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trPr>
        <w:tc>
          <w:tcPr>
            <w:tcW w:w="2002" w:type="dxa"/>
            <w:vAlign w:val="center"/>
          </w:tcPr>
          <w:p>
            <w:pPr>
              <w:snapToGrid w:val="0"/>
              <w:spacing w:line="360" w:lineRule="auto"/>
              <w:jc w:val="center"/>
              <w:rPr>
                <w:rFonts w:eastAsia="仿宋_GB2312"/>
                <w:sz w:val="24"/>
              </w:rPr>
            </w:pPr>
            <w:r>
              <w:rPr>
                <w:rFonts w:eastAsia="仿宋_GB2312"/>
                <w:sz w:val="24"/>
              </w:rPr>
              <w:t>集体建立时间</w:t>
            </w:r>
          </w:p>
        </w:tc>
        <w:tc>
          <w:tcPr>
            <w:tcW w:w="6603" w:type="dxa"/>
            <w:gridSpan w:val="5"/>
            <w:vAlign w:val="center"/>
          </w:tcPr>
          <w:p>
            <w:pPr>
              <w:snapToGrid w:val="0"/>
              <w:spacing w:line="360" w:lineRule="auto"/>
              <w:rPr>
                <w:rFonts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trPr>
        <w:tc>
          <w:tcPr>
            <w:tcW w:w="2002" w:type="dxa"/>
            <w:vAlign w:val="center"/>
          </w:tcPr>
          <w:p>
            <w:pPr>
              <w:snapToGrid w:val="0"/>
              <w:spacing w:line="360" w:lineRule="auto"/>
              <w:jc w:val="center"/>
              <w:rPr>
                <w:rFonts w:eastAsia="仿宋_GB2312"/>
                <w:sz w:val="24"/>
              </w:rPr>
            </w:pPr>
            <w:r>
              <w:rPr>
                <w:rFonts w:eastAsia="仿宋_GB2312"/>
                <w:sz w:val="24"/>
              </w:rPr>
              <w:t>团员数</w:t>
            </w:r>
          </w:p>
        </w:tc>
        <w:tc>
          <w:tcPr>
            <w:tcW w:w="1217" w:type="dxa"/>
            <w:vAlign w:val="center"/>
          </w:tcPr>
          <w:p>
            <w:pPr>
              <w:snapToGrid w:val="0"/>
              <w:spacing w:line="360" w:lineRule="auto"/>
              <w:rPr>
                <w:rFonts w:eastAsia="仿宋_GB2312"/>
                <w:sz w:val="24"/>
              </w:rPr>
            </w:pPr>
          </w:p>
        </w:tc>
        <w:tc>
          <w:tcPr>
            <w:tcW w:w="1134" w:type="dxa"/>
            <w:vAlign w:val="center"/>
          </w:tcPr>
          <w:p>
            <w:pPr>
              <w:snapToGrid w:val="0"/>
              <w:spacing w:line="360" w:lineRule="auto"/>
              <w:rPr>
                <w:rFonts w:eastAsia="仿宋_GB2312"/>
                <w:sz w:val="24"/>
              </w:rPr>
            </w:pPr>
            <w:r>
              <w:rPr>
                <w:rFonts w:eastAsia="仿宋_GB2312"/>
                <w:sz w:val="24"/>
              </w:rPr>
              <w:t>青年数</w:t>
            </w:r>
          </w:p>
        </w:tc>
        <w:tc>
          <w:tcPr>
            <w:tcW w:w="992" w:type="dxa"/>
            <w:vAlign w:val="center"/>
          </w:tcPr>
          <w:p>
            <w:pPr>
              <w:snapToGrid w:val="0"/>
              <w:spacing w:line="360" w:lineRule="auto"/>
              <w:rPr>
                <w:rFonts w:eastAsia="仿宋_GB2312"/>
                <w:sz w:val="24"/>
              </w:rPr>
            </w:pPr>
          </w:p>
        </w:tc>
        <w:tc>
          <w:tcPr>
            <w:tcW w:w="1418" w:type="dxa"/>
            <w:vAlign w:val="center"/>
          </w:tcPr>
          <w:p>
            <w:pPr>
              <w:snapToGrid w:val="0"/>
              <w:spacing w:line="360" w:lineRule="auto"/>
              <w:rPr>
                <w:rFonts w:eastAsia="仿宋_GB2312"/>
                <w:sz w:val="24"/>
              </w:rPr>
            </w:pPr>
            <w:r>
              <w:rPr>
                <w:rFonts w:eastAsia="仿宋_GB2312"/>
                <w:sz w:val="24"/>
              </w:rPr>
              <w:t>青年比例</w:t>
            </w:r>
          </w:p>
        </w:tc>
        <w:tc>
          <w:tcPr>
            <w:tcW w:w="1842" w:type="dxa"/>
            <w:vAlign w:val="center"/>
          </w:tcPr>
          <w:p>
            <w:pPr>
              <w:snapToGrid w:val="0"/>
              <w:spacing w:line="360" w:lineRule="auto"/>
              <w:rPr>
                <w:rFonts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atLeast"/>
        </w:trPr>
        <w:tc>
          <w:tcPr>
            <w:tcW w:w="2002" w:type="dxa"/>
            <w:vAlign w:val="center"/>
          </w:tcPr>
          <w:p>
            <w:pPr>
              <w:snapToGrid w:val="0"/>
              <w:spacing w:line="360" w:lineRule="auto"/>
              <w:jc w:val="center"/>
              <w:rPr>
                <w:rFonts w:eastAsia="仿宋_GB2312"/>
                <w:sz w:val="24"/>
              </w:rPr>
            </w:pPr>
            <w:r>
              <w:rPr>
                <w:rFonts w:eastAsia="仿宋_GB2312"/>
                <w:sz w:val="24"/>
              </w:rPr>
              <w:t>负责人姓名</w:t>
            </w:r>
          </w:p>
        </w:tc>
        <w:tc>
          <w:tcPr>
            <w:tcW w:w="2351" w:type="dxa"/>
            <w:gridSpan w:val="2"/>
            <w:vAlign w:val="center"/>
          </w:tcPr>
          <w:p>
            <w:pPr>
              <w:snapToGrid w:val="0"/>
              <w:spacing w:line="360" w:lineRule="auto"/>
              <w:rPr>
                <w:rFonts w:eastAsia="仿宋_GB2312"/>
                <w:sz w:val="24"/>
              </w:rPr>
            </w:pPr>
          </w:p>
        </w:tc>
        <w:tc>
          <w:tcPr>
            <w:tcW w:w="2410" w:type="dxa"/>
            <w:gridSpan w:val="2"/>
            <w:vAlign w:val="center"/>
          </w:tcPr>
          <w:p>
            <w:pPr>
              <w:snapToGrid w:val="0"/>
              <w:spacing w:line="360" w:lineRule="auto"/>
              <w:rPr>
                <w:rFonts w:eastAsia="仿宋_GB2312"/>
                <w:sz w:val="24"/>
              </w:rPr>
            </w:pPr>
            <w:r>
              <w:rPr>
                <w:rFonts w:eastAsia="仿宋_GB2312"/>
                <w:sz w:val="24"/>
              </w:rPr>
              <w:t>负责人联系电话</w:t>
            </w:r>
          </w:p>
        </w:tc>
        <w:tc>
          <w:tcPr>
            <w:tcW w:w="1842" w:type="dxa"/>
            <w:vAlign w:val="center"/>
          </w:tcPr>
          <w:p>
            <w:pPr>
              <w:snapToGrid w:val="0"/>
              <w:spacing w:line="360" w:lineRule="auto"/>
              <w:rPr>
                <w:rFonts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55" w:hRule="atLeast"/>
        </w:trPr>
        <w:tc>
          <w:tcPr>
            <w:tcW w:w="2002" w:type="dxa"/>
            <w:vAlign w:val="center"/>
          </w:tcPr>
          <w:p>
            <w:pPr>
              <w:snapToGrid w:val="0"/>
              <w:spacing w:line="360" w:lineRule="auto"/>
              <w:jc w:val="center"/>
              <w:rPr>
                <w:rFonts w:eastAsia="仿宋_GB2312"/>
                <w:sz w:val="24"/>
              </w:rPr>
            </w:pPr>
            <w:r>
              <w:rPr>
                <w:rFonts w:eastAsia="仿宋_GB2312"/>
                <w:sz w:val="24"/>
              </w:rPr>
              <w:t>奖惩情况</w:t>
            </w:r>
          </w:p>
        </w:tc>
        <w:tc>
          <w:tcPr>
            <w:tcW w:w="6603" w:type="dxa"/>
            <w:gridSpan w:val="5"/>
            <w:vAlign w:val="center"/>
          </w:tcPr>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875" w:hRule="atLeast"/>
        </w:trPr>
        <w:tc>
          <w:tcPr>
            <w:tcW w:w="2002" w:type="dxa"/>
            <w:vAlign w:val="center"/>
          </w:tcPr>
          <w:p>
            <w:pPr>
              <w:snapToGrid w:val="0"/>
              <w:spacing w:line="360" w:lineRule="auto"/>
              <w:jc w:val="center"/>
              <w:rPr>
                <w:rFonts w:eastAsia="仿宋_GB2312"/>
                <w:sz w:val="24"/>
              </w:rPr>
            </w:pPr>
            <w:r>
              <w:rPr>
                <w:rFonts w:eastAsia="仿宋_GB2312"/>
                <w:sz w:val="24"/>
              </w:rPr>
              <w:t>主要事迹</w:t>
            </w:r>
          </w:p>
        </w:tc>
        <w:tc>
          <w:tcPr>
            <w:tcW w:w="6603" w:type="dxa"/>
            <w:gridSpan w:val="5"/>
          </w:tcPr>
          <w:p>
            <w:pPr>
              <w:snapToGrid w:val="0"/>
              <w:spacing w:line="360" w:lineRule="auto"/>
              <w:rPr>
                <w:rFonts w:eastAsia="仿宋_GB2312"/>
                <w:sz w:val="24"/>
              </w:rPr>
            </w:pPr>
            <w:r>
              <w:rPr>
                <w:rFonts w:eastAsia="仿宋_GB2312"/>
                <w:sz w:val="24"/>
              </w:rPr>
              <w:t>（主要事迹简介300字以内）</w:t>
            </w: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89" w:hRule="atLeast"/>
        </w:trPr>
        <w:tc>
          <w:tcPr>
            <w:tcW w:w="2002" w:type="dxa"/>
            <w:vAlign w:val="center"/>
          </w:tcPr>
          <w:p>
            <w:pPr>
              <w:snapToGrid w:val="0"/>
              <w:spacing w:line="360" w:lineRule="auto"/>
              <w:jc w:val="center"/>
              <w:rPr>
                <w:rFonts w:eastAsia="仿宋_GB2312"/>
                <w:sz w:val="24"/>
              </w:rPr>
            </w:pPr>
            <w:r>
              <w:rPr>
                <w:rFonts w:eastAsia="仿宋_GB2312"/>
                <w:sz w:val="24"/>
              </w:rPr>
              <w:t>基层团组织</w:t>
            </w:r>
          </w:p>
          <w:p>
            <w:pPr>
              <w:snapToGrid w:val="0"/>
              <w:spacing w:line="360" w:lineRule="auto"/>
              <w:jc w:val="center"/>
              <w:rPr>
                <w:rFonts w:eastAsia="仿宋_GB2312"/>
                <w:sz w:val="24"/>
              </w:rPr>
            </w:pPr>
            <w:r>
              <w:rPr>
                <w:rFonts w:eastAsia="仿宋_GB2312"/>
                <w:sz w:val="24"/>
              </w:rPr>
              <w:t>意见</w:t>
            </w:r>
          </w:p>
        </w:tc>
        <w:tc>
          <w:tcPr>
            <w:tcW w:w="6603" w:type="dxa"/>
            <w:gridSpan w:val="5"/>
            <w:vAlign w:val="center"/>
          </w:tcPr>
          <w:p>
            <w:pPr>
              <w:snapToGrid w:val="0"/>
              <w:spacing w:line="360" w:lineRule="auto"/>
              <w:jc w:val="right"/>
              <w:rPr>
                <w:rFonts w:eastAsia="仿宋_GB2312"/>
                <w:sz w:val="24"/>
              </w:rPr>
            </w:pPr>
          </w:p>
          <w:p>
            <w:pPr>
              <w:snapToGrid w:val="0"/>
              <w:spacing w:line="360" w:lineRule="auto"/>
              <w:jc w:val="right"/>
              <w:rPr>
                <w:rFonts w:eastAsia="仿宋_GB2312"/>
                <w:sz w:val="24"/>
              </w:rPr>
            </w:pPr>
          </w:p>
          <w:p>
            <w:pPr>
              <w:snapToGrid w:val="0"/>
              <w:spacing w:line="360" w:lineRule="auto"/>
              <w:jc w:val="right"/>
              <w:rPr>
                <w:rFonts w:eastAsia="仿宋_GB2312"/>
                <w:sz w:val="24"/>
              </w:rPr>
            </w:pPr>
          </w:p>
          <w:p>
            <w:pPr>
              <w:snapToGrid w:val="0"/>
              <w:spacing w:line="360" w:lineRule="auto"/>
              <w:jc w:val="right"/>
              <w:rPr>
                <w:rFonts w:eastAsia="仿宋_GB2312"/>
                <w:sz w:val="24"/>
              </w:rPr>
            </w:pPr>
          </w:p>
          <w:p>
            <w:pPr>
              <w:snapToGrid w:val="0"/>
              <w:spacing w:line="360" w:lineRule="auto"/>
              <w:jc w:val="right"/>
              <w:rPr>
                <w:rFonts w:eastAsia="仿宋_GB2312"/>
                <w:sz w:val="24"/>
              </w:rPr>
            </w:pPr>
          </w:p>
          <w:p>
            <w:pPr>
              <w:snapToGrid w:val="0"/>
              <w:spacing w:line="360" w:lineRule="auto"/>
              <w:jc w:val="right"/>
              <w:rPr>
                <w:rFonts w:eastAsia="仿宋_GB2312"/>
                <w:sz w:val="24"/>
              </w:rPr>
            </w:pPr>
          </w:p>
          <w:p>
            <w:pPr>
              <w:snapToGrid w:val="0"/>
              <w:spacing w:line="360" w:lineRule="auto"/>
              <w:jc w:val="right"/>
              <w:rPr>
                <w:rFonts w:eastAsia="仿宋_GB2312"/>
                <w:sz w:val="24"/>
              </w:rPr>
            </w:pPr>
            <w:r>
              <w:rPr>
                <w:rFonts w:eastAsia="仿宋_GB2312"/>
                <w:sz w:val="24"/>
              </w:rPr>
              <w:t>（盖  章）</w:t>
            </w:r>
          </w:p>
          <w:p>
            <w:pPr>
              <w:snapToGrid w:val="0"/>
              <w:spacing w:line="360" w:lineRule="auto"/>
              <w:jc w:val="right"/>
              <w:rPr>
                <w:rFonts w:eastAsia="仿宋_GB2312"/>
                <w:sz w:val="24"/>
              </w:rPr>
            </w:pPr>
            <w:r>
              <w:rPr>
                <w:rFonts w:eastAsia="仿宋_GB2312"/>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397" w:hRule="atLeast"/>
        </w:trPr>
        <w:tc>
          <w:tcPr>
            <w:tcW w:w="2002" w:type="dxa"/>
            <w:vAlign w:val="center"/>
          </w:tcPr>
          <w:p>
            <w:pPr>
              <w:snapToGrid w:val="0"/>
              <w:spacing w:line="360" w:lineRule="auto"/>
              <w:jc w:val="center"/>
              <w:rPr>
                <w:rFonts w:eastAsia="仿宋_GB2312"/>
                <w:sz w:val="24"/>
              </w:rPr>
            </w:pPr>
            <w:r>
              <w:rPr>
                <w:rFonts w:eastAsia="仿宋_GB2312"/>
                <w:sz w:val="24"/>
              </w:rPr>
              <w:t>基层党组织</w:t>
            </w:r>
          </w:p>
          <w:p>
            <w:pPr>
              <w:snapToGrid w:val="0"/>
              <w:spacing w:line="360" w:lineRule="auto"/>
              <w:jc w:val="center"/>
              <w:rPr>
                <w:rFonts w:eastAsia="仿宋_GB2312"/>
                <w:sz w:val="24"/>
              </w:rPr>
            </w:pPr>
            <w:r>
              <w:rPr>
                <w:rFonts w:eastAsia="仿宋_GB2312"/>
                <w:sz w:val="24"/>
              </w:rPr>
              <w:t>意见</w:t>
            </w:r>
          </w:p>
        </w:tc>
        <w:tc>
          <w:tcPr>
            <w:tcW w:w="6603" w:type="dxa"/>
            <w:gridSpan w:val="5"/>
            <w:vAlign w:val="center"/>
          </w:tcPr>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rPr>
                <w:rFonts w:eastAsia="仿宋_GB2312"/>
                <w:sz w:val="24"/>
              </w:rPr>
            </w:pPr>
          </w:p>
          <w:p>
            <w:pPr>
              <w:snapToGrid w:val="0"/>
              <w:spacing w:line="360" w:lineRule="auto"/>
              <w:jc w:val="right"/>
              <w:rPr>
                <w:rFonts w:eastAsia="仿宋_GB2312"/>
                <w:sz w:val="24"/>
              </w:rPr>
            </w:pPr>
            <w:r>
              <w:rPr>
                <w:rFonts w:eastAsia="仿宋_GB2312"/>
                <w:sz w:val="24"/>
              </w:rPr>
              <w:t>（盖  章）</w:t>
            </w:r>
          </w:p>
          <w:p>
            <w:pPr>
              <w:snapToGrid w:val="0"/>
              <w:spacing w:line="360" w:lineRule="auto"/>
              <w:jc w:val="right"/>
              <w:rPr>
                <w:rFonts w:eastAsia="仿宋_GB2312"/>
                <w:sz w:val="24"/>
              </w:rPr>
            </w:pPr>
            <w:r>
              <w:rPr>
                <w:rFonts w:eastAsia="仿宋_GB2312"/>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00" w:hRule="atLeast"/>
        </w:trPr>
        <w:tc>
          <w:tcPr>
            <w:tcW w:w="2002" w:type="dxa"/>
            <w:vAlign w:val="center"/>
          </w:tcPr>
          <w:p>
            <w:pPr>
              <w:snapToGrid w:val="0"/>
              <w:spacing w:line="360" w:lineRule="auto"/>
              <w:jc w:val="center"/>
              <w:rPr>
                <w:rFonts w:eastAsia="仿宋_GB2312"/>
                <w:sz w:val="24"/>
              </w:rPr>
            </w:pPr>
            <w:r>
              <w:rPr>
                <w:rFonts w:hint="eastAsia" w:eastAsia="仿宋_GB2312"/>
                <w:sz w:val="24"/>
              </w:rPr>
              <w:t>上海分院团委</w:t>
            </w:r>
          </w:p>
          <w:p>
            <w:pPr>
              <w:snapToGrid w:val="0"/>
              <w:spacing w:line="360" w:lineRule="auto"/>
              <w:jc w:val="center"/>
              <w:rPr>
                <w:rFonts w:eastAsia="仿宋_GB2312"/>
                <w:sz w:val="24"/>
              </w:rPr>
            </w:pPr>
            <w:r>
              <w:rPr>
                <w:rFonts w:eastAsia="仿宋_GB2312"/>
                <w:sz w:val="24"/>
              </w:rPr>
              <w:t>意见</w:t>
            </w:r>
          </w:p>
        </w:tc>
        <w:tc>
          <w:tcPr>
            <w:tcW w:w="6603" w:type="dxa"/>
            <w:gridSpan w:val="5"/>
            <w:vAlign w:val="center"/>
          </w:tcPr>
          <w:p>
            <w:pPr>
              <w:snapToGrid w:val="0"/>
              <w:spacing w:line="360" w:lineRule="auto"/>
              <w:jc w:val="center"/>
              <w:rPr>
                <w:rFonts w:eastAsia="仿宋_GB2312"/>
                <w:sz w:val="24"/>
              </w:rPr>
            </w:pPr>
          </w:p>
          <w:p>
            <w:pPr>
              <w:snapToGrid w:val="0"/>
              <w:spacing w:line="360" w:lineRule="auto"/>
              <w:jc w:val="center"/>
              <w:rPr>
                <w:rFonts w:eastAsia="仿宋_GB2312"/>
                <w:sz w:val="24"/>
              </w:rPr>
            </w:pPr>
          </w:p>
          <w:p>
            <w:pPr>
              <w:snapToGrid w:val="0"/>
              <w:spacing w:line="360" w:lineRule="auto"/>
              <w:jc w:val="center"/>
              <w:rPr>
                <w:rFonts w:eastAsia="仿宋_GB2312"/>
                <w:sz w:val="24"/>
              </w:rPr>
            </w:pPr>
          </w:p>
          <w:p>
            <w:pPr>
              <w:snapToGrid w:val="0"/>
              <w:spacing w:line="360" w:lineRule="auto"/>
              <w:jc w:val="center"/>
              <w:rPr>
                <w:rFonts w:eastAsia="仿宋_GB2312"/>
                <w:sz w:val="24"/>
              </w:rPr>
            </w:pPr>
          </w:p>
          <w:p>
            <w:pPr>
              <w:snapToGrid w:val="0"/>
              <w:spacing w:line="360" w:lineRule="auto"/>
              <w:jc w:val="center"/>
              <w:rPr>
                <w:rFonts w:eastAsia="仿宋_GB2312"/>
                <w:sz w:val="24"/>
              </w:rPr>
            </w:pPr>
          </w:p>
          <w:p>
            <w:pPr>
              <w:snapToGrid w:val="0"/>
              <w:spacing w:line="360" w:lineRule="auto"/>
              <w:jc w:val="center"/>
              <w:rPr>
                <w:rFonts w:eastAsia="仿宋_GB2312"/>
                <w:sz w:val="24"/>
              </w:rPr>
            </w:pPr>
          </w:p>
          <w:p>
            <w:pPr>
              <w:snapToGrid w:val="0"/>
              <w:spacing w:line="360" w:lineRule="auto"/>
              <w:jc w:val="center"/>
              <w:rPr>
                <w:rFonts w:eastAsia="仿宋_GB2312"/>
                <w:sz w:val="24"/>
              </w:rPr>
            </w:pPr>
          </w:p>
          <w:p>
            <w:pPr>
              <w:snapToGrid w:val="0"/>
              <w:spacing w:line="360" w:lineRule="auto"/>
              <w:jc w:val="right"/>
              <w:rPr>
                <w:rFonts w:eastAsia="仿宋_GB2312"/>
                <w:sz w:val="24"/>
              </w:rPr>
            </w:pPr>
            <w:r>
              <w:rPr>
                <w:rFonts w:eastAsia="仿宋_GB2312"/>
                <w:sz w:val="24"/>
              </w:rPr>
              <w:t>（盖  章）</w:t>
            </w:r>
          </w:p>
          <w:p>
            <w:pPr>
              <w:snapToGrid w:val="0"/>
              <w:spacing w:line="360" w:lineRule="auto"/>
              <w:jc w:val="right"/>
              <w:rPr>
                <w:rFonts w:eastAsia="仿宋_GB2312"/>
                <w:sz w:val="24"/>
              </w:rPr>
            </w:pPr>
            <w:r>
              <w:rPr>
                <w:rFonts w:eastAsia="仿宋_GB2312"/>
                <w:sz w:val="24"/>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11" w:hRule="atLeast"/>
        </w:trPr>
        <w:tc>
          <w:tcPr>
            <w:tcW w:w="2002" w:type="dxa"/>
            <w:vAlign w:val="center"/>
          </w:tcPr>
          <w:p>
            <w:pPr>
              <w:snapToGrid w:val="0"/>
              <w:spacing w:line="360" w:lineRule="auto"/>
              <w:jc w:val="center"/>
              <w:rPr>
                <w:rFonts w:eastAsia="仿宋_GB2312"/>
                <w:sz w:val="24"/>
              </w:rPr>
            </w:pPr>
            <w:r>
              <w:rPr>
                <w:rFonts w:eastAsia="仿宋_GB2312"/>
                <w:sz w:val="24"/>
              </w:rPr>
              <w:t>备注</w:t>
            </w:r>
          </w:p>
        </w:tc>
        <w:tc>
          <w:tcPr>
            <w:tcW w:w="6603" w:type="dxa"/>
            <w:gridSpan w:val="5"/>
            <w:vAlign w:val="center"/>
          </w:tcPr>
          <w:p>
            <w:pPr>
              <w:snapToGrid w:val="0"/>
              <w:spacing w:line="360" w:lineRule="auto"/>
              <w:jc w:val="center"/>
              <w:rPr>
                <w:rFonts w:eastAsia="仿宋_GB2312"/>
                <w:sz w:val="24"/>
              </w:rPr>
            </w:pPr>
          </w:p>
          <w:p>
            <w:pPr>
              <w:snapToGrid w:val="0"/>
              <w:spacing w:line="360" w:lineRule="auto"/>
              <w:jc w:val="center"/>
              <w:rPr>
                <w:rFonts w:eastAsia="仿宋_GB2312"/>
                <w:sz w:val="24"/>
              </w:rPr>
            </w:pPr>
          </w:p>
          <w:p>
            <w:pPr>
              <w:snapToGrid w:val="0"/>
              <w:spacing w:line="360" w:lineRule="auto"/>
              <w:jc w:val="center"/>
              <w:rPr>
                <w:rFonts w:eastAsia="仿宋_GB2312"/>
                <w:sz w:val="24"/>
              </w:rPr>
            </w:pPr>
          </w:p>
        </w:tc>
      </w:tr>
    </w:tbl>
    <w:p>
      <w:pPr>
        <w:spacing w:line="560" w:lineRule="exact"/>
        <w:rPr>
          <w:rFonts w:hAnsi="黑体" w:eastAsia="黑体"/>
          <w:sz w:val="32"/>
          <w:szCs w:val="28"/>
        </w:rPr>
      </w:pPr>
      <w:r>
        <w:rPr>
          <w:rFonts w:eastAsia="仿宋_GB2312"/>
          <w:color w:val="000000" w:themeColor="text1"/>
          <w:kern w:val="24"/>
          <w14:textFill>
            <w14:solidFill>
              <w14:schemeClr w14:val="tx1"/>
            </w14:solidFill>
          </w14:textFill>
        </w:rPr>
        <w:t>注：本表一式</w:t>
      </w:r>
      <w:r>
        <w:rPr>
          <w:rFonts w:hint="eastAsia" w:eastAsia="仿宋_GB2312"/>
          <w:color w:val="000000" w:themeColor="text1"/>
          <w:kern w:val="24"/>
          <w14:textFill>
            <w14:solidFill>
              <w14:schemeClr w14:val="tx1"/>
            </w14:solidFill>
          </w14:textFill>
        </w:rPr>
        <w:t>两</w:t>
      </w:r>
      <w:r>
        <w:rPr>
          <w:rFonts w:eastAsia="仿宋_GB2312"/>
          <w:color w:val="000000" w:themeColor="text1"/>
          <w:kern w:val="24"/>
          <w14:textFill>
            <w14:solidFill>
              <w14:schemeClr w14:val="tx1"/>
            </w14:solidFill>
          </w14:textFill>
        </w:rPr>
        <w:t>份，基层团组织和</w:t>
      </w:r>
      <w:r>
        <w:rPr>
          <w:rFonts w:hint="eastAsia" w:eastAsia="仿宋_GB2312"/>
          <w:color w:val="000000" w:themeColor="text1"/>
          <w:kern w:val="24"/>
          <w14:textFill>
            <w14:solidFill>
              <w14:schemeClr w14:val="tx1"/>
            </w14:solidFill>
          </w14:textFill>
        </w:rPr>
        <w:t>分院团委</w:t>
      </w:r>
      <w:r>
        <w:rPr>
          <w:rFonts w:eastAsia="仿宋_GB2312"/>
          <w:color w:val="000000" w:themeColor="text1"/>
          <w:kern w:val="24"/>
          <w14:textFill>
            <w14:solidFill>
              <w14:schemeClr w14:val="tx1"/>
            </w14:solidFill>
          </w14:textFill>
        </w:rPr>
        <w:t>各存一份。</w:t>
      </w:r>
    </w:p>
    <w:p>
      <w:pPr>
        <w:snapToGrid w:val="0"/>
        <w:spacing w:line="52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EC"/>
    <w:rsid w:val="00007D77"/>
    <w:rsid w:val="000168F3"/>
    <w:rsid w:val="00074246"/>
    <w:rsid w:val="00074D7E"/>
    <w:rsid w:val="000A3F72"/>
    <w:rsid w:val="000B7E3E"/>
    <w:rsid w:val="000C6528"/>
    <w:rsid w:val="0010657C"/>
    <w:rsid w:val="00136418"/>
    <w:rsid w:val="00155982"/>
    <w:rsid w:val="0019616A"/>
    <w:rsid w:val="001B3974"/>
    <w:rsid w:val="001C6D0D"/>
    <w:rsid w:val="002178A6"/>
    <w:rsid w:val="002627FA"/>
    <w:rsid w:val="00284CEC"/>
    <w:rsid w:val="0030227F"/>
    <w:rsid w:val="003062E1"/>
    <w:rsid w:val="003533C7"/>
    <w:rsid w:val="00391CA9"/>
    <w:rsid w:val="003969E0"/>
    <w:rsid w:val="003B1367"/>
    <w:rsid w:val="003D705E"/>
    <w:rsid w:val="004509BB"/>
    <w:rsid w:val="004F7941"/>
    <w:rsid w:val="0054727C"/>
    <w:rsid w:val="005551EE"/>
    <w:rsid w:val="005D3325"/>
    <w:rsid w:val="005D3838"/>
    <w:rsid w:val="005E3034"/>
    <w:rsid w:val="005E4E3F"/>
    <w:rsid w:val="006213C9"/>
    <w:rsid w:val="00634769"/>
    <w:rsid w:val="006C06DE"/>
    <w:rsid w:val="006D7D08"/>
    <w:rsid w:val="006E5DF7"/>
    <w:rsid w:val="00722D46"/>
    <w:rsid w:val="00761ABB"/>
    <w:rsid w:val="00796FB8"/>
    <w:rsid w:val="007C1354"/>
    <w:rsid w:val="00811DC1"/>
    <w:rsid w:val="0084602E"/>
    <w:rsid w:val="008A75C7"/>
    <w:rsid w:val="008E3F0F"/>
    <w:rsid w:val="00921174"/>
    <w:rsid w:val="009A17E9"/>
    <w:rsid w:val="00A06B9F"/>
    <w:rsid w:val="00B101B1"/>
    <w:rsid w:val="00B15F86"/>
    <w:rsid w:val="00B221F5"/>
    <w:rsid w:val="00B6016F"/>
    <w:rsid w:val="00B63C0F"/>
    <w:rsid w:val="00BB342B"/>
    <w:rsid w:val="00BE45A1"/>
    <w:rsid w:val="00BF59A8"/>
    <w:rsid w:val="00BF7FAF"/>
    <w:rsid w:val="00C06C48"/>
    <w:rsid w:val="00C1586C"/>
    <w:rsid w:val="00C2579A"/>
    <w:rsid w:val="00C62E17"/>
    <w:rsid w:val="00C73468"/>
    <w:rsid w:val="00CD5C6E"/>
    <w:rsid w:val="00CF40CA"/>
    <w:rsid w:val="00D0639B"/>
    <w:rsid w:val="00D336CE"/>
    <w:rsid w:val="00D6081D"/>
    <w:rsid w:val="00D67268"/>
    <w:rsid w:val="00D97880"/>
    <w:rsid w:val="00DB6ADA"/>
    <w:rsid w:val="00DC3D58"/>
    <w:rsid w:val="00DC61AB"/>
    <w:rsid w:val="00DF0D47"/>
    <w:rsid w:val="00DF0EAA"/>
    <w:rsid w:val="00DF6DCA"/>
    <w:rsid w:val="00E21B32"/>
    <w:rsid w:val="00E33A24"/>
    <w:rsid w:val="00E343A3"/>
    <w:rsid w:val="00E7507A"/>
    <w:rsid w:val="00ED0E6A"/>
    <w:rsid w:val="00F572EC"/>
    <w:rsid w:val="00F85A14"/>
    <w:rsid w:val="29C13F2E"/>
    <w:rsid w:val="3C945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eastAsia="宋体" w:cs="Times New Roman"/>
      <w:kern w:val="0"/>
      <w:sz w:val="24"/>
      <w:szCs w:val="24"/>
    </w:rPr>
  </w:style>
  <w:style w:type="character" w:styleId="8">
    <w:name w:val="Strong"/>
    <w:qFormat/>
    <w:uiPriority w:val="0"/>
    <w:rPr>
      <w:rFonts w:cs="Times New Roman"/>
      <w:b/>
    </w:rPr>
  </w:style>
  <w:style w:type="character" w:styleId="9">
    <w:name w:val="Hyperlink"/>
    <w:qFormat/>
    <w:uiPriority w:val="0"/>
    <w:rPr>
      <w:rFonts w:cs="Times New Roman"/>
      <w:color w:val="0000FF"/>
      <w:u w:val="single"/>
    </w:rPr>
  </w:style>
  <w:style w:type="character" w:customStyle="1" w:styleId="10">
    <w:name w:val="页眉 Char"/>
    <w:basedOn w:val="7"/>
    <w:link w:val="4"/>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纯文本 Char"/>
    <w:basedOn w:val="7"/>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532</Words>
  <Characters>3039</Characters>
  <Lines>25</Lines>
  <Paragraphs>7</Paragraphs>
  <TotalTime>163</TotalTime>
  <ScaleCrop>false</ScaleCrop>
  <LinksUpToDate>false</LinksUpToDate>
  <CharactersWithSpaces>3564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2018-04-14T03:17:00Z</dcterms:created>
  <dc:creator>甘向群</dc:creator>
  <cp:lastModifiedBy>靳俊</cp:lastModifiedBy>
  <dcterms:modified xsi:type="dcterms:W3CDTF">2020-03-16T01:30:52Z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