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bCs/>
          <w:sz w:val="44"/>
        </w:rPr>
      </w:pPr>
      <w:r>
        <w:rPr>
          <w:rFonts w:hint="eastAsia" w:ascii="方正小标宋简体" w:eastAsia="方正小标宋简体"/>
          <w:bCs/>
          <w:sz w:val="44"/>
        </w:rPr>
        <w:t>中国科学院大学关于做好2019年国家建设</w:t>
      </w:r>
    </w:p>
    <w:p>
      <w:pPr>
        <w:jc w:val="center"/>
        <w:rPr>
          <w:rFonts w:ascii="方正小标宋简体" w:eastAsia="方正小标宋简体"/>
          <w:bCs/>
          <w:sz w:val="44"/>
        </w:rPr>
      </w:pPr>
      <w:r>
        <w:rPr>
          <w:rFonts w:hint="eastAsia" w:ascii="方正小标宋简体" w:eastAsia="方正小标宋简体"/>
          <w:bCs/>
          <w:sz w:val="44"/>
        </w:rPr>
        <w:t>高水平大学公派研究生项目选派工作的</w:t>
      </w:r>
    </w:p>
    <w:p>
      <w:pPr>
        <w:pStyle w:val="2"/>
        <w:keepNext w:val="0"/>
        <w:keepLines w:val="0"/>
        <w:widowControl/>
        <w:suppressLineNumbers w:val="0"/>
        <w:spacing w:before="0" w:beforeAutospacing="0" w:after="0" w:afterAutospacing="0" w:line="360" w:lineRule="auto"/>
        <w:ind w:left="0" w:right="0" w:firstLine="880" w:firstLineChars="200"/>
        <w:jc w:val="center"/>
        <w:rPr>
          <w:rFonts w:ascii="仿宋" w:hAnsi="仿宋" w:eastAsia="仿宋" w:cs="仿宋"/>
          <w:color w:val="000000"/>
          <w:sz w:val="28"/>
          <w:szCs w:val="28"/>
        </w:rPr>
      </w:pPr>
      <w:r>
        <w:rPr>
          <w:rFonts w:hint="eastAsia" w:ascii="方正小标宋简体" w:eastAsia="方正小标宋简体"/>
          <w:bCs/>
          <w:sz w:val="44"/>
        </w:rPr>
        <w:t>通知</w:t>
      </w:r>
    </w:p>
    <w:p>
      <w:pPr>
        <w:pStyle w:val="2"/>
        <w:keepNext w:val="0"/>
        <w:keepLines w:val="0"/>
        <w:widowControl/>
        <w:suppressLineNumbers w:val="0"/>
        <w:spacing w:before="0" w:beforeAutospacing="0" w:after="0" w:afterAutospacing="0" w:line="360" w:lineRule="auto"/>
        <w:ind w:left="0" w:right="0" w:firstLine="560" w:firstLineChars="200"/>
      </w:pPr>
      <w:r>
        <w:rPr>
          <w:rFonts w:ascii="仿宋" w:hAnsi="仿宋" w:eastAsia="仿宋" w:cs="仿宋"/>
          <w:color w:val="000000"/>
          <w:sz w:val="28"/>
          <w:szCs w:val="28"/>
        </w:rPr>
        <w:t>根据国家留学基金管理委员会（以下简称“留学基金委”）</w:t>
      </w:r>
      <w:r>
        <w:rPr>
          <w:rFonts w:hint="eastAsia" w:ascii="仿宋" w:hAnsi="仿宋" w:eastAsia="仿宋" w:cs="仿宋"/>
          <w:color w:val="000000"/>
          <w:sz w:val="28"/>
          <w:szCs w:val="28"/>
          <w:lang w:val="en-US"/>
        </w:rPr>
        <w:t>2019</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rPr>
        <w:t>1</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rPr>
        <w:t>29</w:t>
      </w:r>
      <w:r>
        <w:rPr>
          <w:rFonts w:hint="eastAsia" w:ascii="仿宋" w:hAnsi="仿宋" w:eastAsia="仿宋" w:cs="仿宋"/>
          <w:color w:val="000000"/>
          <w:sz w:val="28"/>
          <w:szCs w:val="28"/>
        </w:rPr>
        <w:t>日晚在其网站上发布的《</w:t>
      </w:r>
      <w:r>
        <w:rPr>
          <w:rFonts w:hint="eastAsia" w:ascii="仿宋" w:hAnsi="仿宋" w:eastAsia="仿宋" w:cs="仿宋"/>
          <w:color w:val="000000"/>
          <w:sz w:val="28"/>
          <w:szCs w:val="28"/>
          <w:lang w:val="en-US"/>
        </w:rPr>
        <w:t>2019</w:t>
      </w:r>
      <w:r>
        <w:rPr>
          <w:rFonts w:hint="eastAsia" w:ascii="仿宋" w:hAnsi="仿宋" w:eastAsia="仿宋" w:cs="仿宋"/>
          <w:color w:val="000000"/>
          <w:sz w:val="28"/>
          <w:szCs w:val="28"/>
        </w:rPr>
        <w:t>年国家留学基金资助出国留学人员选派简章》（以下简称“简章”）、《</w:t>
      </w:r>
      <w:r>
        <w:rPr>
          <w:rFonts w:hint="eastAsia" w:ascii="仿宋" w:hAnsi="仿宋" w:eastAsia="仿宋" w:cs="仿宋"/>
          <w:color w:val="000000"/>
          <w:sz w:val="28"/>
          <w:szCs w:val="28"/>
          <w:lang w:val="en-US"/>
        </w:rPr>
        <w:t>2019</w:t>
      </w:r>
      <w:r>
        <w:rPr>
          <w:rFonts w:hint="eastAsia" w:ascii="仿宋" w:hAnsi="仿宋" w:eastAsia="仿宋" w:cs="仿宋"/>
          <w:color w:val="000000"/>
          <w:sz w:val="28"/>
          <w:szCs w:val="28"/>
        </w:rPr>
        <w:t>年国家建设高水平大学公派研究生项目选派办法》（以下简称“办法”）等相关文件，中国科学院大学（以下简称“国科大”）</w:t>
      </w:r>
      <w:r>
        <w:rPr>
          <w:rFonts w:hint="eastAsia" w:ascii="仿宋" w:hAnsi="仿宋" w:eastAsia="仿宋" w:cs="仿宋"/>
          <w:color w:val="000000"/>
          <w:sz w:val="28"/>
          <w:szCs w:val="28"/>
          <w:lang w:val="en-US"/>
        </w:rPr>
        <w:t>2019</w:t>
      </w:r>
      <w:r>
        <w:rPr>
          <w:rFonts w:hint="eastAsia" w:ascii="仿宋" w:hAnsi="仿宋" w:eastAsia="仿宋" w:cs="仿宋"/>
          <w:color w:val="000000"/>
          <w:sz w:val="28"/>
          <w:szCs w:val="28"/>
        </w:rPr>
        <w:t>年国家建设高水平大学公派研究生项目选派工作现正式启动。</w:t>
      </w:r>
    </w:p>
    <w:p>
      <w:pPr>
        <w:pStyle w:val="2"/>
        <w:keepNext w:val="0"/>
        <w:keepLines w:val="0"/>
        <w:widowControl/>
        <w:suppressLineNumbers w:val="0"/>
        <w:spacing w:before="0" w:beforeAutospacing="0" w:after="0" w:afterAutospacing="0" w:line="360" w:lineRule="auto"/>
        <w:ind w:left="0" w:right="0" w:firstLine="560" w:firstLineChars="200"/>
      </w:pPr>
      <w:r>
        <w:rPr>
          <w:rFonts w:hint="eastAsia" w:ascii="仿宋" w:hAnsi="仿宋" w:eastAsia="仿宋" w:cs="仿宋"/>
          <w:color w:val="000000"/>
          <w:sz w:val="28"/>
          <w:szCs w:val="28"/>
          <w:lang w:val="en-US"/>
        </w:rPr>
        <w:t> </w:t>
      </w:r>
    </w:p>
    <w:p>
      <w:pPr>
        <w:pStyle w:val="2"/>
        <w:keepNext w:val="0"/>
        <w:keepLines w:val="0"/>
        <w:widowControl/>
        <w:suppressLineNumbers w:val="0"/>
        <w:spacing w:before="0" w:beforeAutospacing="0" w:after="0" w:afterAutospacing="0" w:line="360" w:lineRule="auto"/>
        <w:ind w:left="0" w:right="0" w:firstLine="560" w:firstLineChars="200"/>
      </w:pPr>
      <w:r>
        <w:rPr>
          <w:rFonts w:hint="eastAsia" w:ascii="仿宋" w:hAnsi="仿宋" w:eastAsia="仿宋" w:cs="仿宋"/>
          <w:color w:val="000000"/>
          <w:sz w:val="28"/>
          <w:szCs w:val="28"/>
        </w:rPr>
        <w:t>附件是《中国科学院大学关于做好</w:t>
      </w:r>
      <w:r>
        <w:rPr>
          <w:rFonts w:hint="eastAsia" w:ascii="仿宋" w:hAnsi="仿宋" w:eastAsia="仿宋" w:cs="仿宋"/>
          <w:color w:val="000000"/>
          <w:sz w:val="28"/>
          <w:szCs w:val="28"/>
          <w:lang w:val="en-US"/>
        </w:rPr>
        <w:t>2019</w:t>
      </w:r>
      <w:r>
        <w:rPr>
          <w:rFonts w:hint="eastAsia" w:ascii="仿宋" w:hAnsi="仿宋" w:eastAsia="仿宋" w:cs="仿宋"/>
          <w:color w:val="000000"/>
          <w:sz w:val="28"/>
          <w:szCs w:val="28"/>
        </w:rPr>
        <w:t>年国家建设高水平大学公派研究生项目选派工作的通知》</w:t>
      </w:r>
      <w:r>
        <w:rPr>
          <w:rFonts w:hint="eastAsia" w:ascii="仿宋" w:hAnsi="仿宋" w:eastAsia="仿宋" w:cs="仿宋"/>
          <w:color w:val="000000"/>
          <w:sz w:val="28"/>
          <w:szCs w:val="28"/>
          <w:lang w:val="en-US"/>
        </w:rPr>
        <w:t> </w:t>
      </w:r>
    </w:p>
    <w:p>
      <w:pPr>
        <w:pStyle w:val="2"/>
        <w:keepNext w:val="0"/>
        <w:keepLines w:val="0"/>
        <w:widowControl/>
        <w:suppressLineNumbers w:val="0"/>
        <w:spacing w:before="0" w:beforeAutospacing="0" w:after="0" w:afterAutospacing="0" w:line="360" w:lineRule="auto"/>
        <w:ind w:left="0" w:right="0" w:firstLine="562" w:firstLineChars="200"/>
      </w:pPr>
      <w:r>
        <w:rPr>
          <w:rStyle w:val="4"/>
          <w:rFonts w:hint="eastAsia" w:ascii="仿宋" w:hAnsi="仿宋" w:eastAsia="仿宋" w:cs="仿宋"/>
          <w:color w:val="FF0000"/>
          <w:sz w:val="28"/>
          <w:szCs w:val="28"/>
        </w:rPr>
        <w:t>相比去年，今年的主要变化有如下这些：</w:t>
      </w:r>
    </w:p>
    <w:p>
      <w:pPr>
        <w:pStyle w:val="2"/>
        <w:keepNext w:val="0"/>
        <w:keepLines w:val="0"/>
        <w:widowControl/>
        <w:suppressLineNumbers w:val="0"/>
        <w:spacing w:before="0" w:beforeAutospacing="0" w:after="0" w:afterAutospacing="0" w:line="360" w:lineRule="auto"/>
        <w:ind w:left="0" w:right="0" w:firstLine="480" w:firstLineChars="200"/>
      </w:pPr>
    </w:p>
    <w:p>
      <w:pPr>
        <w:pStyle w:val="2"/>
        <w:keepNext w:val="0"/>
        <w:keepLines w:val="0"/>
        <w:widowControl/>
        <w:suppressLineNumbers w:val="0"/>
        <w:spacing w:before="0" w:beforeAutospacing="0" w:after="0" w:afterAutospacing="0" w:line="360" w:lineRule="auto"/>
        <w:ind w:left="0" w:right="0" w:firstLine="560" w:firstLineChars="200"/>
      </w:pPr>
      <w:r>
        <w:rPr>
          <w:rFonts w:hint="eastAsia" w:ascii="仿宋" w:hAnsi="仿宋" w:eastAsia="仿宋" w:cs="仿宋"/>
          <w:color w:val="000000"/>
          <w:sz w:val="28"/>
          <w:szCs w:val="28"/>
        </w:rPr>
        <w:t xml:space="preserve">1. </w:t>
      </w:r>
      <w:r>
        <w:rPr>
          <w:rFonts w:hint="eastAsia" w:ascii="仿宋" w:hAnsi="仿宋" w:eastAsia="仿宋" w:cs="仿宋"/>
          <w:bCs/>
          <w:color w:val="000000"/>
          <w:sz w:val="28"/>
          <w:szCs w:val="28"/>
        </w:rPr>
        <w:t>各培养单位应推选联合培养博士研究生申请人的名额从本单位在读博士生人数的</w:t>
      </w:r>
      <w:r>
        <w:rPr>
          <w:rFonts w:hint="eastAsia" w:ascii="仿宋" w:hAnsi="仿宋" w:eastAsia="仿宋" w:cs="仿宋"/>
          <w:bCs/>
          <w:color w:val="000000"/>
          <w:sz w:val="28"/>
          <w:szCs w:val="28"/>
          <w:lang w:val="en-US"/>
        </w:rPr>
        <w:t>2%</w:t>
      </w:r>
      <w:r>
        <w:rPr>
          <w:rFonts w:hint="eastAsia" w:ascii="仿宋" w:hAnsi="仿宋" w:eastAsia="仿宋" w:cs="仿宋"/>
          <w:bCs/>
          <w:color w:val="000000"/>
          <w:sz w:val="28"/>
          <w:szCs w:val="28"/>
        </w:rPr>
        <w:t>提高至</w:t>
      </w:r>
      <w:r>
        <w:rPr>
          <w:rStyle w:val="4"/>
          <w:rFonts w:hint="eastAsia" w:ascii="仿宋" w:hAnsi="仿宋" w:eastAsia="仿宋" w:cs="仿宋"/>
          <w:bCs/>
          <w:color w:val="FF0000"/>
          <w:sz w:val="28"/>
          <w:szCs w:val="28"/>
          <w:lang w:val="en-US"/>
        </w:rPr>
        <w:t>4%</w:t>
      </w:r>
      <w:r>
        <w:rPr>
          <w:rStyle w:val="4"/>
          <w:rFonts w:hint="eastAsia" w:ascii="仿宋" w:hAnsi="仿宋" w:eastAsia="仿宋" w:cs="仿宋"/>
          <w:bCs/>
          <w:color w:val="FF0000"/>
          <w:sz w:val="28"/>
          <w:szCs w:val="28"/>
          <w:lang w:val="en-US" w:eastAsia="zh-CN"/>
        </w:rPr>
        <w:t>，我所可推荐11名联合培养的博士研究生</w:t>
      </w:r>
      <w:r>
        <w:rPr>
          <w:rFonts w:hint="eastAsia" w:ascii="仿宋" w:hAnsi="仿宋" w:eastAsia="仿宋" w:cs="仿宋"/>
          <w:bCs/>
          <w:color w:val="000000"/>
          <w:sz w:val="28"/>
          <w:szCs w:val="28"/>
          <w:lang w:val="en-US"/>
        </w:rPr>
        <w:t>。</w:t>
      </w:r>
    </w:p>
    <w:p>
      <w:pPr>
        <w:pStyle w:val="2"/>
        <w:keepNext w:val="0"/>
        <w:keepLines w:val="0"/>
        <w:widowControl/>
        <w:suppressLineNumbers w:val="0"/>
        <w:spacing w:before="0" w:beforeAutospacing="0" w:after="0" w:afterAutospacing="0" w:line="360" w:lineRule="auto"/>
        <w:ind w:left="0" w:right="0" w:firstLine="480" w:firstLineChars="200"/>
      </w:pPr>
    </w:p>
    <w:p>
      <w:pPr>
        <w:pStyle w:val="2"/>
        <w:keepNext w:val="0"/>
        <w:keepLines w:val="0"/>
        <w:widowControl/>
        <w:suppressLineNumbers w:val="0"/>
        <w:spacing w:before="0" w:beforeAutospacing="0" w:after="0" w:afterAutospacing="0" w:line="360" w:lineRule="auto"/>
        <w:ind w:left="0" w:right="0" w:firstLine="560" w:firstLineChars="200"/>
      </w:pPr>
      <w:r>
        <w:rPr>
          <w:rFonts w:hint="eastAsia" w:ascii="仿宋" w:hAnsi="仿宋" w:eastAsia="仿宋" w:cs="仿宋"/>
          <w:bCs/>
          <w:color w:val="000000"/>
          <w:sz w:val="28"/>
          <w:szCs w:val="28"/>
          <w:lang w:val="en-US"/>
        </w:rPr>
        <w:t xml:space="preserve">2. </w:t>
      </w:r>
      <w:r>
        <w:rPr>
          <w:rFonts w:hint="eastAsia" w:ascii="仿宋" w:hAnsi="仿宋" w:eastAsia="仿宋" w:cs="仿宋"/>
          <w:bCs/>
          <w:color w:val="000000"/>
          <w:sz w:val="28"/>
          <w:szCs w:val="28"/>
        </w:rPr>
        <w:t>对通过“所在单位或个人合作渠道”赴国外高校或科研院所攻读博士学位人员，不提供学费资助。</w:t>
      </w:r>
    </w:p>
    <w:p>
      <w:pPr>
        <w:pStyle w:val="2"/>
        <w:keepNext w:val="0"/>
        <w:keepLines w:val="0"/>
        <w:widowControl/>
        <w:suppressLineNumbers w:val="0"/>
        <w:spacing w:before="0" w:beforeAutospacing="0" w:after="0" w:afterAutospacing="0" w:line="360" w:lineRule="auto"/>
        <w:ind w:left="0" w:right="0" w:firstLine="480" w:firstLineChars="200"/>
      </w:pPr>
      <w:bookmarkStart w:id="0" w:name="_GoBack"/>
      <w:bookmarkEnd w:id="0"/>
    </w:p>
    <w:p>
      <w:pPr>
        <w:pStyle w:val="2"/>
        <w:keepNext w:val="0"/>
        <w:keepLines w:val="0"/>
        <w:widowControl/>
        <w:suppressLineNumbers w:val="0"/>
        <w:spacing w:before="0" w:beforeAutospacing="0" w:after="0" w:afterAutospacing="0" w:line="360" w:lineRule="auto"/>
        <w:ind w:left="0" w:right="0" w:firstLine="560" w:firstLineChars="200"/>
      </w:pPr>
      <w:r>
        <w:rPr>
          <w:rFonts w:hint="eastAsia" w:ascii="仿宋" w:hAnsi="仿宋" w:eastAsia="仿宋" w:cs="仿宋"/>
          <w:bCs/>
          <w:color w:val="000000"/>
          <w:sz w:val="28"/>
          <w:szCs w:val="28"/>
        </w:rPr>
        <w:t>3. 之前只有联合培养博士研究生申请人须提交国内导师推荐信，</w:t>
      </w:r>
      <w:r>
        <w:rPr>
          <w:rStyle w:val="4"/>
          <w:rFonts w:hint="eastAsia" w:ascii="仿宋" w:hAnsi="仿宋" w:eastAsia="仿宋" w:cs="仿宋"/>
          <w:bCs/>
          <w:color w:val="FF0000"/>
          <w:sz w:val="28"/>
          <w:szCs w:val="28"/>
        </w:rPr>
        <w:t>现根据留学基金委最新要求，联合培养博士研究生和攻读博士学位研究生申请人均须提交交国内导师推荐信</w:t>
      </w:r>
      <w:r>
        <w:rPr>
          <w:rFonts w:hint="eastAsia" w:ascii="仿宋" w:hAnsi="仿宋" w:eastAsia="仿宋" w:cs="仿宋"/>
          <w:bCs/>
          <w:color w:val="000000"/>
          <w:sz w:val="28"/>
          <w:szCs w:val="28"/>
        </w:rPr>
        <w:t>，具体请见附件要求。</w:t>
      </w:r>
    </w:p>
    <w:p>
      <w:pPr>
        <w:pStyle w:val="2"/>
        <w:keepNext w:val="0"/>
        <w:keepLines w:val="0"/>
        <w:widowControl/>
        <w:suppressLineNumbers w:val="0"/>
        <w:spacing w:before="0" w:beforeAutospacing="0" w:after="0" w:afterAutospacing="0" w:line="360" w:lineRule="auto"/>
        <w:ind w:left="0" w:right="0" w:firstLine="480" w:firstLineChars="200"/>
      </w:pPr>
    </w:p>
    <w:p>
      <w:pPr>
        <w:pStyle w:val="2"/>
        <w:keepNext w:val="0"/>
        <w:keepLines w:val="0"/>
        <w:widowControl/>
        <w:suppressLineNumbers w:val="0"/>
        <w:spacing w:before="0" w:beforeAutospacing="0" w:after="0" w:afterAutospacing="0" w:line="360" w:lineRule="auto"/>
        <w:ind w:left="0" w:right="0" w:firstLine="560" w:firstLineChars="200"/>
      </w:pPr>
      <w:r>
        <w:rPr>
          <w:rFonts w:hint="eastAsia" w:ascii="仿宋" w:hAnsi="仿宋" w:eastAsia="仿宋" w:cs="仿宋"/>
          <w:bCs/>
          <w:color w:val="000000"/>
          <w:sz w:val="28"/>
          <w:szCs w:val="28"/>
        </w:rPr>
        <w:t>4. 虽今年留学基金委公布简章和办法的时间较去年更晚，但今年网上报名时间却较去年提前，故我们相关工作的时间也相应适度提前，</w:t>
      </w:r>
      <w:r>
        <w:rPr>
          <w:rFonts w:hint="eastAsia" w:ascii="仿宋" w:hAnsi="仿宋" w:eastAsia="仿宋" w:cs="仿宋"/>
          <w:bCs/>
          <w:color w:val="000000"/>
          <w:sz w:val="28"/>
          <w:szCs w:val="28"/>
          <w:lang w:val="en-US" w:eastAsia="zh-CN"/>
        </w:rPr>
        <w:t>预报名的同学请于2月22日前将材料交到研究生部</w:t>
      </w:r>
      <w:r>
        <w:rPr>
          <w:rFonts w:hint="eastAsia" w:ascii="仿宋" w:hAnsi="仿宋" w:eastAsia="仿宋" w:cs="仿宋"/>
          <w:bCs/>
          <w:color w:val="000000"/>
          <w:sz w:val="28"/>
          <w:szCs w:val="28"/>
        </w:rPr>
        <w:t>。</w:t>
      </w:r>
    </w:p>
    <w:p>
      <w:pPr>
        <w:pStyle w:val="2"/>
        <w:keepNext w:val="0"/>
        <w:keepLines w:val="0"/>
        <w:widowControl/>
        <w:suppressLineNumbers w:val="0"/>
        <w:shd w:val="clear" w:fill="FFFFFF"/>
        <w:spacing w:before="0" w:beforeAutospacing="0" w:after="0" w:afterAutospacing="0" w:line="360" w:lineRule="auto"/>
        <w:ind w:left="1050" w:right="0"/>
        <w:jc w:val="both"/>
      </w:pPr>
      <w:r>
        <w:rPr>
          <w:rFonts w:hint="eastAsia" w:ascii="仿宋" w:hAnsi="仿宋" w:eastAsia="仿宋" w:cs="仿宋"/>
          <w:sz w:val="28"/>
          <w:szCs w:val="28"/>
          <w:shd w:val="clear" w:fill="FFFFFF"/>
          <w:lang w:val="en-US"/>
        </w:rPr>
        <w:t> </w:t>
      </w:r>
    </w:p>
    <w:p>
      <w:pPr>
        <w:pStyle w:val="2"/>
        <w:keepNext w:val="0"/>
        <w:keepLines w:val="0"/>
        <w:widowControl/>
        <w:suppressLineNumbers w:val="0"/>
        <w:spacing w:before="0" w:beforeAutospacing="0" w:after="0" w:afterAutospacing="0" w:line="360" w:lineRule="auto"/>
        <w:ind w:left="0" w:right="0" w:firstLine="560" w:firstLineChars="200"/>
      </w:pPr>
      <w:r>
        <w:rPr>
          <w:rFonts w:hint="eastAsia" w:ascii="仿宋" w:hAnsi="仿宋" w:eastAsia="仿宋" w:cs="仿宋"/>
          <w:color w:val="000000"/>
          <w:sz w:val="28"/>
          <w:szCs w:val="28"/>
          <w:lang w:val="en-US"/>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小标宋简体">
    <w:altName w:val="等线"/>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Malgun Gothic Semilight"/>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219E5"/>
    <w:rsid w:val="05223E0C"/>
    <w:rsid w:val="39465185"/>
    <w:rsid w:val="5D021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2019-02-02T11:29:00Z</dcterms:created>
  <dc:creator>asus</dc:creator>
  <cp:lastModifiedBy>asus</cp:lastModifiedBy>
  <dcterms:modified xsi:type="dcterms:W3CDTF">2019-02-02T11:49:21Z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