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97" w:rsidRPr="00075F97" w:rsidRDefault="00075F97" w:rsidP="00075F97">
      <w:pPr>
        <w:widowControl/>
        <w:shd w:val="clear" w:color="auto" w:fill="FFFFFF"/>
        <w:spacing w:line="432" w:lineRule="atLeast"/>
        <w:jc w:val="center"/>
        <w:rPr>
          <w:rFonts w:ascii="宋体" w:eastAsia="宋体" w:hAnsi="宋体" w:cs="宋体"/>
          <w:color w:val="333333"/>
          <w:kern w:val="0"/>
          <w:sz w:val="24"/>
          <w:szCs w:val="24"/>
        </w:rPr>
      </w:pPr>
      <w:r w:rsidRPr="00075F97">
        <w:rPr>
          <w:rFonts w:ascii="宋体" w:eastAsia="宋体" w:hAnsi="宋体" w:cs="宋体" w:hint="eastAsia"/>
          <w:b/>
          <w:bCs/>
          <w:color w:val="333333"/>
          <w:kern w:val="0"/>
          <w:sz w:val="36"/>
          <w:szCs w:val="36"/>
        </w:rPr>
        <w:t>中国制造2025</w:t>
      </w:r>
    </w:p>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sidRPr="00075F97">
        <w:rPr>
          <w:rFonts w:ascii="宋体" w:eastAsia="宋体" w:hAnsi="宋体" w:cs="宋体" w:hint="eastAsia"/>
          <w:color w:val="333333"/>
          <w:kern w:val="0"/>
          <w:sz w:val="24"/>
          <w:szCs w:val="24"/>
        </w:rPr>
        <w:br/>
        <w:t xml:space="preserve">　　新中国成立尤其是改革开放以来，我国制造业持续快速发展，建成了门类齐全、独立完整的产业体系，有力推动工业化和现代化进程，显著增强综合国力，支撑我世界大国地位。然而，与世界先进水平相比，我国制造业仍然大而不强，在自主创新能力、资源利用效率、产业结构水平、信息化程度、质量效益等方面差距明显，转型升级和跨越发展的任务紧迫而艰巨。</w:t>
      </w:r>
      <w:r w:rsidRPr="00075F97">
        <w:rPr>
          <w:rFonts w:ascii="宋体" w:eastAsia="宋体" w:hAnsi="宋体" w:cs="宋体" w:hint="eastAsia"/>
          <w:color w:val="333333"/>
          <w:kern w:val="0"/>
          <w:sz w:val="24"/>
          <w:szCs w:val="24"/>
        </w:rPr>
        <w:br/>
        <w:t xml:space="preserve">　　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r w:rsidRPr="00075F97">
        <w:rPr>
          <w:rFonts w:ascii="宋体" w:eastAsia="宋体" w:hAnsi="宋体" w:cs="宋体" w:hint="eastAsia"/>
          <w:color w:val="333333"/>
          <w:kern w:val="0"/>
          <w:sz w:val="24"/>
          <w:szCs w:val="24"/>
        </w:rPr>
        <w:br/>
        <w:t xml:space="preserve">　　《中国制造2025》，是我国实施制造强国战略第一个十年的行动纲领。</w:t>
      </w:r>
      <w:r w:rsidRPr="00075F97">
        <w:rPr>
          <w:rFonts w:ascii="宋体" w:eastAsia="宋体" w:hAnsi="宋体" w:cs="宋体" w:hint="eastAsia"/>
          <w:color w:val="333333"/>
          <w:kern w:val="0"/>
          <w:sz w:val="24"/>
          <w:szCs w:val="24"/>
        </w:rPr>
        <w:br/>
        <w:t xml:space="preserve">　　</w:t>
      </w:r>
      <w:r w:rsidRPr="00075F97">
        <w:rPr>
          <w:rFonts w:ascii="宋体" w:eastAsia="宋体" w:hAnsi="宋体" w:cs="宋体" w:hint="eastAsia"/>
          <w:b/>
          <w:bCs/>
          <w:color w:val="333333"/>
          <w:kern w:val="0"/>
          <w:sz w:val="24"/>
          <w:szCs w:val="24"/>
        </w:rPr>
        <w:t>一、发展形势和环境</w:t>
      </w:r>
      <w:r w:rsidRPr="00075F97">
        <w:rPr>
          <w:rFonts w:ascii="宋体" w:eastAsia="宋体" w:hAnsi="宋体" w:cs="宋体" w:hint="eastAsia"/>
          <w:b/>
          <w:bCs/>
          <w:color w:val="333333"/>
          <w:kern w:val="0"/>
          <w:sz w:val="24"/>
          <w:szCs w:val="24"/>
        </w:rPr>
        <w:br/>
      </w:r>
      <w:r w:rsidRPr="00075F97">
        <w:rPr>
          <w:rFonts w:ascii="宋体" w:eastAsia="宋体" w:hAnsi="宋体" w:cs="宋体" w:hint="eastAsia"/>
          <w:color w:val="333333"/>
          <w:kern w:val="0"/>
          <w:sz w:val="24"/>
          <w:szCs w:val="24"/>
        </w:rPr>
        <w:t xml:space="preserve">　　</w:t>
      </w:r>
      <w:r w:rsidRPr="00075F97">
        <w:rPr>
          <w:rFonts w:ascii="楷体_GB2312" w:eastAsia="楷体_GB2312" w:hAnsi="宋体" w:cs="宋体" w:hint="eastAsia"/>
          <w:color w:val="333333"/>
          <w:kern w:val="0"/>
          <w:sz w:val="24"/>
          <w:szCs w:val="24"/>
        </w:rPr>
        <w:t>（一）全球制造业格局面临重大调整。</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sidRPr="00075F97">
        <w:rPr>
          <w:rFonts w:ascii="宋体" w:eastAsia="宋体" w:hAnsi="宋体" w:cs="宋体" w:hint="eastAsia"/>
          <w:color w:val="333333"/>
          <w:kern w:val="0"/>
          <w:sz w:val="24"/>
          <w:szCs w:val="24"/>
        </w:rPr>
        <w:br/>
        <w:t xml:space="preserve">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w:t>
      </w:r>
      <w:r w:rsidRPr="00075F97">
        <w:rPr>
          <w:rFonts w:ascii="宋体" w:eastAsia="宋体" w:hAnsi="宋体" w:cs="宋体" w:hint="eastAsia"/>
          <w:color w:val="333333"/>
          <w:kern w:val="0"/>
          <w:sz w:val="24"/>
          <w:szCs w:val="24"/>
        </w:rPr>
        <w:lastRenderedPageBreak/>
        <w:t>加紧战略部署，着眼建设制造强国，固本培元，化挑战为机遇，抢占制造业新一轮竞争制高点。</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（二）我国经济发展环境发生重大变化。</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sidRPr="00075F97">
        <w:rPr>
          <w:rFonts w:ascii="宋体" w:eastAsia="宋体" w:hAnsi="宋体" w:cs="宋体" w:hint="eastAsia"/>
          <w:color w:val="333333"/>
          <w:kern w:val="0"/>
          <w:sz w:val="24"/>
          <w:szCs w:val="24"/>
        </w:rPr>
        <w:br/>
        <w:t xml:space="preserve">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（三）建设制造强国任务艰巨而紧迫。</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sidRPr="00075F97">
        <w:rPr>
          <w:rFonts w:ascii="宋体" w:eastAsia="宋体" w:hAnsi="宋体" w:cs="宋体" w:hint="eastAsia"/>
          <w:color w:val="333333"/>
          <w:kern w:val="0"/>
          <w:sz w:val="24"/>
          <w:szCs w:val="24"/>
        </w:rPr>
        <w:br/>
        <w:t xml:space="preserve">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sidRPr="00075F97">
        <w:rPr>
          <w:rFonts w:ascii="宋体" w:eastAsia="宋体" w:hAnsi="宋体" w:cs="宋体" w:hint="eastAsia"/>
          <w:color w:val="333333"/>
          <w:kern w:val="0"/>
          <w:sz w:val="24"/>
          <w:szCs w:val="24"/>
        </w:rPr>
        <w:br/>
        <w:t xml:space="preserve">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sidRPr="00075F97">
        <w:rPr>
          <w:rFonts w:ascii="宋体" w:eastAsia="宋体" w:hAnsi="宋体" w:cs="宋体" w:hint="eastAsia"/>
          <w:color w:val="333333"/>
          <w:kern w:val="0"/>
          <w:sz w:val="24"/>
          <w:szCs w:val="24"/>
        </w:rPr>
        <w:br/>
      </w:r>
      <w:r w:rsidRPr="00075F97">
        <w:rPr>
          <w:rFonts w:ascii="宋体" w:eastAsia="宋体" w:hAnsi="宋体" w:cs="宋体" w:hint="eastAsia"/>
          <w:color w:val="333333"/>
          <w:kern w:val="0"/>
          <w:sz w:val="24"/>
          <w:szCs w:val="24"/>
        </w:rPr>
        <w:lastRenderedPageBreak/>
        <w:t xml:space="preserve">　　</w:t>
      </w:r>
      <w:r w:rsidRPr="00075F97">
        <w:rPr>
          <w:rFonts w:ascii="宋体" w:eastAsia="宋体" w:hAnsi="宋体" w:cs="宋体" w:hint="eastAsia"/>
          <w:b/>
          <w:bCs/>
          <w:color w:val="333333"/>
          <w:kern w:val="0"/>
          <w:sz w:val="24"/>
          <w:szCs w:val="24"/>
        </w:rPr>
        <w:t>二、战略方针和目标</w:t>
      </w:r>
      <w:r w:rsidRPr="00075F97">
        <w:rPr>
          <w:rFonts w:ascii="宋体" w:eastAsia="宋体" w:hAnsi="宋体" w:cs="宋体" w:hint="eastAsia"/>
          <w:b/>
          <w:bCs/>
          <w:color w:val="333333"/>
          <w:kern w:val="0"/>
          <w:sz w:val="24"/>
          <w:szCs w:val="24"/>
        </w:rPr>
        <w:br/>
      </w:r>
      <w:r w:rsidRPr="00075F97">
        <w:rPr>
          <w:rFonts w:ascii="宋体" w:eastAsia="宋体" w:hAnsi="宋体" w:cs="宋体" w:hint="eastAsia"/>
          <w:color w:val="333333"/>
          <w:kern w:val="0"/>
          <w:sz w:val="24"/>
          <w:szCs w:val="24"/>
        </w:rPr>
        <w:t xml:space="preserve">　　</w:t>
      </w:r>
      <w:r w:rsidRPr="00075F97">
        <w:rPr>
          <w:rFonts w:ascii="楷体_GB2312" w:eastAsia="楷体_GB2312" w:hAnsi="宋体" w:cs="宋体" w:hint="eastAsia"/>
          <w:color w:val="333333"/>
          <w:kern w:val="0"/>
          <w:sz w:val="24"/>
          <w:szCs w:val="24"/>
        </w:rPr>
        <w:t>（一）指导思想。</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sidRPr="00075F97">
        <w:rPr>
          <w:rFonts w:ascii="宋体" w:eastAsia="宋体" w:hAnsi="宋体" w:cs="宋体" w:hint="eastAsia"/>
          <w:color w:val="333333"/>
          <w:kern w:val="0"/>
          <w:sz w:val="24"/>
          <w:szCs w:val="24"/>
        </w:rPr>
        <w:br/>
        <w:t xml:space="preserve">　　——创新驱动。坚持把创新摆在制造业发展全局的核心位置，完善有利于创新的制度环境，推动跨领域跨行业协同创新，突破一批重点领域关键共性技术，促进制造业数字化网络化智能化，走创新驱动的发展道路。</w:t>
      </w:r>
      <w:r w:rsidRPr="00075F97">
        <w:rPr>
          <w:rFonts w:ascii="宋体" w:eastAsia="宋体" w:hAnsi="宋体" w:cs="宋体" w:hint="eastAsia"/>
          <w:color w:val="333333"/>
          <w:kern w:val="0"/>
          <w:sz w:val="24"/>
          <w:szCs w:val="24"/>
        </w:rPr>
        <w:br/>
        <w:t xml:space="preserve">　　——质量为先。坚持把质量作为建设制造强国的生命线，强化企业质量主体责任，加强质量技术攻关、自主品牌培育。建设法规标准体系、质量监管体系、先进质量文化，营造诚信经营的市场环境，走以质取胜的发展道路。</w:t>
      </w:r>
      <w:r w:rsidRPr="00075F97">
        <w:rPr>
          <w:rFonts w:ascii="宋体" w:eastAsia="宋体" w:hAnsi="宋体" w:cs="宋体" w:hint="eastAsia"/>
          <w:color w:val="333333"/>
          <w:kern w:val="0"/>
          <w:sz w:val="24"/>
          <w:szCs w:val="24"/>
        </w:rPr>
        <w:br/>
        <w:t xml:space="preserve">　　——绿色发展。坚持把可持续发展作为建设制造强国的重要着力点，加强节能环保技术、工艺、装备推广应用，全面推行清洁生产。发展循环经济，提高资源回收利用效率，构建绿色制造体系，走生态文明的发展道路。</w:t>
      </w:r>
      <w:r w:rsidRPr="00075F97">
        <w:rPr>
          <w:rFonts w:ascii="宋体" w:eastAsia="宋体" w:hAnsi="宋体" w:cs="宋体" w:hint="eastAsia"/>
          <w:color w:val="333333"/>
          <w:kern w:val="0"/>
          <w:sz w:val="24"/>
          <w:szCs w:val="24"/>
        </w:rPr>
        <w:br/>
        <w:t xml:space="preserve">　　——结构优化。坚持把结构调整作为建设制造强国的关键环节，大力发展先进制造业，改造提升传统产业，推动生产型制造向服务型制造转变。优化产业空间布局，培育一批具有核心竞争力的产业集群和企业群体，走提质增效的发展道路。</w:t>
      </w:r>
      <w:r w:rsidRPr="00075F97">
        <w:rPr>
          <w:rFonts w:ascii="宋体" w:eastAsia="宋体" w:hAnsi="宋体" w:cs="宋体" w:hint="eastAsia"/>
          <w:color w:val="333333"/>
          <w:kern w:val="0"/>
          <w:sz w:val="24"/>
          <w:szCs w:val="24"/>
        </w:rPr>
        <w:br/>
        <w:t xml:space="preserve">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走人才引领的发展道路。</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（二）基本原则。</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w:t>
      </w:r>
      <w:r w:rsidRPr="00075F97">
        <w:rPr>
          <w:rFonts w:ascii="楷体_GB2312" w:eastAsia="楷体_GB2312" w:hAnsi="宋体" w:cs="宋体" w:hint="eastAsia"/>
          <w:color w:val="333333"/>
          <w:kern w:val="0"/>
          <w:sz w:val="24"/>
          <w:szCs w:val="24"/>
        </w:rPr>
        <w:t>市场主导，政府引导。</w:t>
      </w:r>
      <w:r w:rsidRPr="00075F97">
        <w:rPr>
          <w:rFonts w:ascii="宋体" w:eastAsia="宋体" w:hAnsi="宋体" w:cs="宋体" w:hint="eastAsia"/>
          <w:color w:val="333333"/>
          <w:kern w:val="0"/>
          <w:sz w:val="24"/>
          <w:szCs w:val="24"/>
        </w:rPr>
        <w:t>全面深化改革，充分发挥市场在资源配置中的决定性作用，强化企业主体地位，激发企业活力和创造力。积极转变政府职能，加强战略研究和规划引导，完善相关支持政策，为企业发展创造良好环境。</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立足当前，着眼长远。</w:t>
      </w:r>
      <w:r w:rsidRPr="00075F97">
        <w:rPr>
          <w:rFonts w:ascii="宋体" w:eastAsia="宋体" w:hAnsi="宋体" w:cs="宋体" w:hint="eastAsia"/>
          <w:color w:val="333333"/>
          <w:kern w:val="0"/>
          <w:sz w:val="24"/>
          <w:szCs w:val="24"/>
        </w:rPr>
        <w:t>针对制约制造业发展的瓶颈和薄弱环节，加快转型升级和提质增效，切实提高制造业的核心竞争力和可持续发展能力。准确把握新一轮科技革命和产业变革趋势，加强战略谋划和前瞻部署，扎扎实实打基础，在未</w:t>
      </w:r>
      <w:r w:rsidRPr="00075F97">
        <w:rPr>
          <w:rFonts w:ascii="宋体" w:eastAsia="宋体" w:hAnsi="宋体" w:cs="宋体" w:hint="eastAsia"/>
          <w:color w:val="333333"/>
          <w:kern w:val="0"/>
          <w:sz w:val="24"/>
          <w:szCs w:val="24"/>
        </w:rPr>
        <w:lastRenderedPageBreak/>
        <w:t>来竞争中占据制高点。</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整体推进，重点突破。</w:t>
      </w:r>
      <w:r w:rsidRPr="00075F97">
        <w:rPr>
          <w:rFonts w:ascii="宋体" w:eastAsia="宋体" w:hAnsi="宋体" w:cs="宋体" w:hint="eastAsia"/>
          <w:color w:val="333333"/>
          <w:kern w:val="0"/>
          <w:sz w:val="24"/>
          <w:szCs w:val="24"/>
        </w:rPr>
        <w:t>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自主发展，开放合作。</w:t>
      </w:r>
      <w:r w:rsidRPr="00075F97">
        <w:rPr>
          <w:rFonts w:ascii="宋体" w:eastAsia="宋体" w:hAnsi="宋体" w:cs="宋体" w:hint="eastAsia"/>
          <w:color w:val="333333"/>
          <w:kern w:val="0"/>
          <w:sz w:val="24"/>
          <w:szCs w:val="24"/>
        </w:rPr>
        <w:t>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（三）战略目标。</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立足国情，立足现实，力争通过“三步走”实现制造强国的战略目标。</w:t>
      </w:r>
      <w:r w:rsidRPr="00075F97">
        <w:rPr>
          <w:rFonts w:ascii="宋体" w:eastAsia="宋体" w:hAnsi="宋体" w:cs="宋体" w:hint="eastAsia"/>
          <w:color w:val="333333"/>
          <w:kern w:val="0"/>
          <w:sz w:val="24"/>
          <w:szCs w:val="24"/>
        </w:rPr>
        <w:br/>
        <w:t xml:space="preserve">　　第一步：力争用十年时间，迈入制造强国行列。</w:t>
      </w:r>
      <w:r w:rsidRPr="00075F97">
        <w:rPr>
          <w:rFonts w:ascii="宋体" w:eastAsia="宋体" w:hAnsi="宋体" w:cs="宋体" w:hint="eastAsia"/>
          <w:color w:val="333333"/>
          <w:kern w:val="0"/>
          <w:sz w:val="24"/>
          <w:szCs w:val="24"/>
        </w:rPr>
        <w:br/>
        <w:t xml:space="preserve">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sidRPr="00075F97">
        <w:rPr>
          <w:rFonts w:ascii="宋体" w:eastAsia="宋体" w:hAnsi="宋体" w:cs="宋体" w:hint="eastAsia"/>
          <w:color w:val="333333"/>
          <w:kern w:val="0"/>
          <w:sz w:val="24"/>
          <w:szCs w:val="24"/>
        </w:rPr>
        <w:br/>
        <w:t xml:space="preserve">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sidRPr="00075F97">
        <w:rPr>
          <w:rFonts w:ascii="宋体" w:eastAsia="宋体" w:hAnsi="宋体" w:cs="宋体" w:hint="eastAsia"/>
          <w:color w:val="333333"/>
          <w:kern w:val="0"/>
          <w:sz w:val="24"/>
          <w:szCs w:val="24"/>
        </w:rPr>
        <w:br/>
        <w:t xml:space="preserve">　　第二步：到2035年，我国制造业整体达到世界制造强国阵营中等水平。创新能力大幅提升，重点领域发展取得重大突破，整体竞争力明显增强，优势行业形成全球创新引领能力，全面实现工业化。</w:t>
      </w:r>
      <w:r w:rsidRPr="00075F97">
        <w:rPr>
          <w:rFonts w:ascii="宋体" w:eastAsia="宋体" w:hAnsi="宋体" w:cs="宋体" w:hint="eastAsia"/>
          <w:color w:val="333333"/>
          <w:kern w:val="0"/>
          <w:sz w:val="24"/>
          <w:szCs w:val="24"/>
        </w:rPr>
        <w:br/>
        <w:t xml:space="preserve">　　第三步：新中国成立一百年时，制造业大国地位更加巩固，综合实力进入世界制造强国前列。制造业主要领域具有创新引领能力和明显竞争优势，建成全球领先的技术体系和产业体系。</w:t>
      </w:r>
    </w:p>
    <w:p w:rsidR="00075F97" w:rsidRPr="00075F97" w:rsidRDefault="00075F97" w:rsidP="00075F97">
      <w:pPr>
        <w:widowControl/>
        <w:shd w:val="clear" w:color="auto" w:fill="FFFFFF"/>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b/>
          <w:bCs/>
          <w:color w:val="333333"/>
          <w:kern w:val="0"/>
          <w:sz w:val="24"/>
          <w:szCs w:val="24"/>
        </w:rPr>
        <w:t>2020年和2025年制造业主要指标</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1035"/>
        <w:gridCol w:w="3165"/>
        <w:gridCol w:w="870"/>
        <w:gridCol w:w="1080"/>
        <w:gridCol w:w="1560"/>
        <w:gridCol w:w="1740"/>
      </w:tblGrid>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b/>
                <w:bCs/>
                <w:color w:val="333333"/>
                <w:kern w:val="0"/>
                <w:sz w:val="20"/>
                <w:szCs w:val="20"/>
              </w:rPr>
              <w:t>类别</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b/>
                <w:bCs/>
                <w:color w:val="333333"/>
                <w:kern w:val="0"/>
                <w:sz w:val="20"/>
                <w:szCs w:val="20"/>
              </w:rPr>
              <w:t>指　　标</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b/>
                <w:bCs/>
                <w:color w:val="333333"/>
                <w:kern w:val="0"/>
                <w:sz w:val="20"/>
                <w:szCs w:val="20"/>
              </w:rPr>
              <w:t>2013年</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b/>
                <w:bCs/>
                <w:color w:val="333333"/>
                <w:kern w:val="0"/>
                <w:sz w:val="20"/>
                <w:szCs w:val="20"/>
              </w:rPr>
              <w:t>2015年</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b/>
                <w:bCs/>
                <w:color w:val="333333"/>
                <w:kern w:val="0"/>
                <w:sz w:val="20"/>
                <w:szCs w:val="20"/>
              </w:rPr>
              <w:t>2020年</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b/>
                <w:bCs/>
                <w:color w:val="333333"/>
                <w:kern w:val="0"/>
                <w:sz w:val="20"/>
                <w:szCs w:val="20"/>
              </w:rPr>
              <w:t>2025年</w:t>
            </w:r>
          </w:p>
        </w:tc>
      </w:tr>
      <w:tr w:rsidR="00075F97" w:rsidRPr="00075F97" w:rsidTr="00075F97">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创新能力</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规模以上制造业研发经费内部支出占主营业务收入比重（%）</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0.88</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0.95</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1.26</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1.68</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规模以上制造业每亿元主营业务收入有效发明专利数</w:t>
            </w:r>
            <w:r w:rsidRPr="00075F97">
              <w:rPr>
                <w:rFonts w:ascii="宋体" w:eastAsia="宋体" w:hAnsi="宋体" w:cs="宋体" w:hint="eastAsia"/>
                <w:color w:val="333333"/>
                <w:kern w:val="0"/>
                <w:sz w:val="20"/>
                <w:szCs w:val="20"/>
                <w:vertAlign w:val="superscript"/>
              </w:rPr>
              <w:t>1</w:t>
            </w:r>
            <w:r w:rsidRPr="00075F97">
              <w:rPr>
                <w:rFonts w:ascii="宋体" w:eastAsia="宋体" w:hAnsi="宋体" w:cs="宋体" w:hint="eastAsia"/>
                <w:color w:val="333333"/>
                <w:kern w:val="0"/>
                <w:sz w:val="20"/>
                <w:szCs w:val="20"/>
              </w:rPr>
              <w:t>（件）</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0.36</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0.44</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0.70</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1.10</w:t>
            </w:r>
          </w:p>
        </w:tc>
      </w:tr>
      <w:tr w:rsidR="00075F97" w:rsidRPr="00075F97" w:rsidTr="00075F97">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lastRenderedPageBreak/>
              <w:t>质量效益</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制造业质量竞争力指数</w:t>
            </w:r>
            <w:r w:rsidRPr="00075F97">
              <w:rPr>
                <w:rFonts w:ascii="宋体" w:eastAsia="宋体" w:hAnsi="宋体" w:cs="宋体" w:hint="eastAsia"/>
                <w:color w:val="333333"/>
                <w:kern w:val="0"/>
                <w:sz w:val="20"/>
                <w:szCs w:val="20"/>
                <w:vertAlign w:val="superscript"/>
              </w:rPr>
              <w:t>2</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83.1</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83.5</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84.5</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85.5</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制造业增加值率提高</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比2015年提高2个百分点</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比2015年提高4个百分点</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制造业全员劳动生产率增速（%）</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7.5左右（“十三五”期间年均增速）</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6.5左右（“十四五”期间年均增速）</w:t>
            </w:r>
          </w:p>
        </w:tc>
      </w:tr>
      <w:tr w:rsidR="00075F97" w:rsidRPr="00075F97" w:rsidTr="00075F97">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两化融合</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宽带普及率</w:t>
            </w:r>
            <w:r w:rsidRPr="00075F97">
              <w:rPr>
                <w:rFonts w:ascii="宋体" w:eastAsia="宋体" w:hAnsi="宋体" w:cs="宋体" w:hint="eastAsia"/>
                <w:color w:val="333333"/>
                <w:kern w:val="0"/>
                <w:sz w:val="20"/>
                <w:szCs w:val="20"/>
                <w:vertAlign w:val="superscript"/>
              </w:rPr>
              <w:t>3</w:t>
            </w:r>
            <w:r w:rsidRPr="00075F97">
              <w:rPr>
                <w:rFonts w:ascii="宋体" w:eastAsia="宋体" w:hAnsi="宋体" w:cs="宋体" w:hint="eastAsia"/>
                <w:color w:val="333333"/>
                <w:kern w:val="0"/>
                <w:sz w:val="20"/>
                <w:szCs w:val="20"/>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37</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50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70</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82</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数字化研发设计工具普及率</w:t>
            </w:r>
            <w:r w:rsidRPr="00075F97">
              <w:rPr>
                <w:rFonts w:ascii="宋体" w:eastAsia="宋体" w:hAnsi="宋体" w:cs="宋体" w:hint="eastAsia"/>
                <w:color w:val="333333"/>
                <w:kern w:val="0"/>
                <w:sz w:val="20"/>
                <w:szCs w:val="20"/>
                <w:vertAlign w:val="superscript"/>
              </w:rPr>
              <w:t>4</w:t>
            </w:r>
            <w:r w:rsidRPr="00075F97">
              <w:rPr>
                <w:rFonts w:ascii="宋体" w:eastAsia="宋体" w:hAnsi="宋体" w:cs="宋体" w:hint="eastAsia"/>
                <w:color w:val="333333"/>
                <w:kern w:val="0"/>
                <w:sz w:val="20"/>
                <w:szCs w:val="20"/>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52</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58</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72</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84</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关键工序数控化率</w:t>
            </w:r>
            <w:r w:rsidRPr="00075F97">
              <w:rPr>
                <w:rFonts w:ascii="宋体" w:eastAsia="宋体" w:hAnsi="宋体" w:cs="宋体" w:hint="eastAsia"/>
                <w:color w:val="333333"/>
                <w:kern w:val="0"/>
                <w:sz w:val="20"/>
                <w:szCs w:val="20"/>
                <w:vertAlign w:val="superscript"/>
              </w:rPr>
              <w:t>5</w:t>
            </w:r>
            <w:r w:rsidRPr="00075F97">
              <w:rPr>
                <w:rFonts w:ascii="宋体" w:eastAsia="宋体" w:hAnsi="宋体" w:cs="宋体" w:hint="eastAsia"/>
                <w:color w:val="333333"/>
                <w:kern w:val="0"/>
                <w:sz w:val="20"/>
                <w:szCs w:val="20"/>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27</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33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50</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64</w:t>
            </w:r>
          </w:p>
        </w:tc>
      </w:tr>
      <w:tr w:rsidR="00075F97" w:rsidRPr="00075F97" w:rsidTr="00075F97">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绿色发展</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规模以上单位工业增加值能耗下降幅度</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比2015年下降18%</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比2015年下降34%</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单位工业增加值二氧化碳排放量下降幅度</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比2015年下降22%</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比2015年下降40%</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单位工业增加值用水量下降幅度</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比2015年下降23%</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比2015年下降41%</w:t>
            </w:r>
          </w:p>
        </w:tc>
      </w:tr>
      <w:tr w:rsidR="00075F97" w:rsidRPr="00075F97" w:rsidTr="00075F9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color w:val="333333"/>
                <w:kern w:val="0"/>
                <w:sz w:val="20"/>
                <w:szCs w:val="20"/>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工业固体废物综合利用率（%）</w:t>
            </w: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62</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65</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0"/>
                <w:szCs w:val="20"/>
              </w:rPr>
            </w:pPr>
            <w:r w:rsidRPr="00075F97">
              <w:rPr>
                <w:rFonts w:ascii="宋体" w:eastAsia="宋体" w:hAnsi="宋体" w:cs="宋体" w:hint="eastAsia"/>
                <w:color w:val="333333"/>
                <w:kern w:val="0"/>
                <w:sz w:val="20"/>
                <w:szCs w:val="20"/>
              </w:rPr>
              <w:t>73</w:t>
            </w:r>
          </w:p>
        </w:tc>
        <w:tc>
          <w:tcPr>
            <w:tcW w:w="17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0"/>
                <w:szCs w:val="20"/>
              </w:rPr>
              <w:t>79</w:t>
            </w:r>
          </w:p>
        </w:tc>
      </w:tr>
    </w:tbl>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w:t>
      </w:r>
      <w:r w:rsidRPr="00075F97">
        <w:rPr>
          <w:rFonts w:ascii="宋体" w:eastAsia="宋体" w:hAnsi="宋体" w:cs="宋体" w:hint="eastAsia"/>
          <w:color w:val="333333"/>
          <w:kern w:val="0"/>
          <w:sz w:val="20"/>
          <w:szCs w:val="20"/>
        </w:rPr>
        <w:t>1 规模以上制造业每亿元主营业务收入有效发明专利数=规模以上制造企业有效发明专利数/规模以上制造企业主营业务收入。</w:t>
      </w:r>
      <w:r w:rsidRPr="00075F97">
        <w:rPr>
          <w:rFonts w:ascii="宋体" w:eastAsia="宋体" w:hAnsi="宋体" w:cs="宋体" w:hint="eastAsia"/>
          <w:color w:val="333333"/>
          <w:kern w:val="0"/>
          <w:sz w:val="20"/>
          <w:szCs w:val="20"/>
        </w:rPr>
        <w:br/>
      </w:r>
      <w:r w:rsidRPr="00075F97">
        <w:rPr>
          <w:rFonts w:ascii="宋体" w:eastAsia="宋体" w:hAnsi="宋体" w:cs="宋体" w:hint="eastAsia"/>
          <w:color w:val="333333"/>
          <w:kern w:val="0"/>
          <w:sz w:val="24"/>
          <w:szCs w:val="24"/>
        </w:rPr>
        <w:t xml:space="preserve">　　</w:t>
      </w:r>
      <w:r w:rsidRPr="00075F97">
        <w:rPr>
          <w:rFonts w:ascii="宋体" w:eastAsia="宋体" w:hAnsi="宋体" w:cs="宋体" w:hint="eastAsia"/>
          <w:color w:val="333333"/>
          <w:kern w:val="0"/>
          <w:sz w:val="20"/>
          <w:szCs w:val="20"/>
        </w:rPr>
        <w:t>2 制造业质量竞争力指数是反映我国制造业质量整体水平的经济技术综合指标，由质量水平和发展能力两个方面共计12项具体指标计算得出。</w:t>
      </w:r>
      <w:r w:rsidRPr="00075F97">
        <w:rPr>
          <w:rFonts w:ascii="宋体" w:eastAsia="宋体" w:hAnsi="宋体" w:cs="宋体" w:hint="eastAsia"/>
          <w:color w:val="333333"/>
          <w:kern w:val="0"/>
          <w:sz w:val="20"/>
          <w:szCs w:val="20"/>
        </w:rPr>
        <w:br/>
      </w:r>
      <w:r w:rsidRPr="00075F97">
        <w:rPr>
          <w:rFonts w:ascii="宋体" w:eastAsia="宋体" w:hAnsi="宋体" w:cs="宋体" w:hint="eastAsia"/>
          <w:color w:val="333333"/>
          <w:kern w:val="0"/>
          <w:sz w:val="24"/>
          <w:szCs w:val="24"/>
        </w:rPr>
        <w:t xml:space="preserve">　　</w:t>
      </w:r>
      <w:r w:rsidRPr="00075F97">
        <w:rPr>
          <w:rFonts w:ascii="宋体" w:eastAsia="宋体" w:hAnsi="宋体" w:cs="宋体" w:hint="eastAsia"/>
          <w:color w:val="333333"/>
          <w:kern w:val="0"/>
          <w:sz w:val="20"/>
          <w:szCs w:val="20"/>
        </w:rPr>
        <w:t>3 宽带普及率用固定宽带家庭普及率代表，固定宽带家庭普及率=固定宽带家庭用户数/家庭户数。</w:t>
      </w:r>
      <w:r w:rsidRPr="00075F97">
        <w:rPr>
          <w:rFonts w:ascii="宋体" w:eastAsia="宋体" w:hAnsi="宋体" w:cs="宋体" w:hint="eastAsia"/>
          <w:color w:val="333333"/>
          <w:kern w:val="0"/>
          <w:sz w:val="20"/>
          <w:szCs w:val="20"/>
        </w:rPr>
        <w:br/>
      </w:r>
      <w:r w:rsidRPr="00075F97">
        <w:rPr>
          <w:rFonts w:ascii="宋体" w:eastAsia="宋体" w:hAnsi="宋体" w:cs="宋体" w:hint="eastAsia"/>
          <w:color w:val="333333"/>
          <w:kern w:val="0"/>
          <w:sz w:val="24"/>
          <w:szCs w:val="24"/>
        </w:rPr>
        <w:t xml:space="preserve">　　</w:t>
      </w:r>
      <w:r w:rsidRPr="00075F97">
        <w:rPr>
          <w:rFonts w:ascii="宋体" w:eastAsia="宋体" w:hAnsi="宋体" w:cs="宋体" w:hint="eastAsia"/>
          <w:color w:val="333333"/>
          <w:kern w:val="0"/>
          <w:sz w:val="20"/>
          <w:szCs w:val="20"/>
        </w:rPr>
        <w:t>4 数字化研发设计工具普及率=应用数字化研发设计工具的规模以上企业数量/规模以上企业总数量（相关数据来源于3万家样本企业，下同）。</w:t>
      </w:r>
      <w:r w:rsidRPr="00075F97">
        <w:rPr>
          <w:rFonts w:ascii="宋体" w:eastAsia="宋体" w:hAnsi="宋体" w:cs="宋体" w:hint="eastAsia"/>
          <w:color w:val="333333"/>
          <w:kern w:val="0"/>
          <w:sz w:val="20"/>
          <w:szCs w:val="20"/>
        </w:rPr>
        <w:br/>
      </w:r>
      <w:r w:rsidRPr="00075F97">
        <w:rPr>
          <w:rFonts w:ascii="宋体" w:eastAsia="宋体" w:hAnsi="宋体" w:cs="宋体" w:hint="eastAsia"/>
          <w:color w:val="333333"/>
          <w:kern w:val="0"/>
          <w:sz w:val="24"/>
          <w:szCs w:val="24"/>
        </w:rPr>
        <w:t xml:space="preserve">　　</w:t>
      </w:r>
      <w:r w:rsidRPr="00075F97">
        <w:rPr>
          <w:rFonts w:ascii="宋体" w:eastAsia="宋体" w:hAnsi="宋体" w:cs="宋体" w:hint="eastAsia"/>
          <w:color w:val="333333"/>
          <w:kern w:val="0"/>
          <w:sz w:val="20"/>
          <w:szCs w:val="20"/>
        </w:rPr>
        <w:t>5 关键工序数控化率为规模以上工业企业关键工序数控化率的平均值。</w:t>
      </w:r>
    </w:p>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w:t>
      </w:r>
      <w:r w:rsidRPr="00075F97">
        <w:rPr>
          <w:rFonts w:ascii="宋体" w:eastAsia="宋体" w:hAnsi="宋体" w:cs="宋体" w:hint="eastAsia"/>
          <w:b/>
          <w:bCs/>
          <w:color w:val="333333"/>
          <w:kern w:val="0"/>
          <w:sz w:val="24"/>
          <w:szCs w:val="24"/>
        </w:rPr>
        <w:t>三、战略任务和重点</w:t>
      </w:r>
      <w:r w:rsidRPr="00075F97">
        <w:rPr>
          <w:rFonts w:ascii="宋体" w:eastAsia="宋体" w:hAnsi="宋体" w:cs="宋体" w:hint="eastAsia"/>
          <w:b/>
          <w:bCs/>
          <w:color w:val="333333"/>
          <w:kern w:val="0"/>
          <w:sz w:val="24"/>
          <w:szCs w:val="24"/>
        </w:rPr>
        <w:br/>
      </w:r>
      <w:r w:rsidRPr="00075F97">
        <w:rPr>
          <w:rFonts w:ascii="宋体" w:eastAsia="宋体" w:hAnsi="宋体" w:cs="宋体" w:hint="eastAsia"/>
          <w:color w:val="333333"/>
          <w:kern w:val="0"/>
          <w:sz w:val="24"/>
          <w:szCs w:val="24"/>
        </w:rPr>
        <w:t xml:space="preserve">　　实现制造强国的战略目标，必须坚持问题导向，统筹谋划，突出重点；必须凝聚全社会共识，加快制造业转型升级，全面提高发展质量和核心竞争力。</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（一）提高国家制造业创新能力。</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完善以企业为主体、市场为导向、政产学研用相结合的制造业创新体系。围绕产业链部署创新链，围绕创新链配置资源链，加强关键核心技术攻关，加速科</w:t>
      </w:r>
      <w:r w:rsidRPr="00075F97">
        <w:rPr>
          <w:rFonts w:ascii="宋体" w:eastAsia="宋体" w:hAnsi="宋体" w:cs="宋体" w:hint="eastAsia"/>
          <w:color w:val="333333"/>
          <w:kern w:val="0"/>
          <w:sz w:val="24"/>
          <w:szCs w:val="24"/>
        </w:rPr>
        <w:lastRenderedPageBreak/>
        <w:t>技成果产业化，提高关键环节和重点领域的创新能力。</w:t>
      </w:r>
      <w:r w:rsidRPr="00075F97">
        <w:rPr>
          <w:rFonts w:ascii="宋体" w:eastAsia="宋体" w:hAnsi="宋体" w:cs="宋体" w:hint="eastAsia"/>
          <w:color w:val="333333"/>
          <w:kern w:val="0"/>
          <w:sz w:val="24"/>
          <w:szCs w:val="24"/>
        </w:rPr>
        <w:br/>
        <w:t xml:space="preserve">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sidRPr="00075F97">
        <w:rPr>
          <w:rFonts w:ascii="宋体" w:eastAsia="宋体" w:hAnsi="宋体" w:cs="宋体" w:hint="eastAsia"/>
          <w:color w:val="333333"/>
          <w:kern w:val="0"/>
          <w:sz w:val="24"/>
          <w:szCs w:val="24"/>
        </w:rPr>
        <w:br/>
        <w:t xml:space="preserve">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向代设计和出口自主品牌产品转变。发展各类创新设计教育，设立国家工业设计奖，激发全社会创新设计的积极性和主动性。</w:t>
      </w:r>
      <w:r w:rsidRPr="00075F97">
        <w:rPr>
          <w:rFonts w:ascii="宋体" w:eastAsia="宋体" w:hAnsi="宋体" w:cs="宋体" w:hint="eastAsia"/>
          <w:color w:val="333333"/>
          <w:kern w:val="0"/>
          <w:sz w:val="24"/>
          <w:szCs w:val="24"/>
        </w:rPr>
        <w:br/>
        <w:t xml:space="preserve">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用按照市场规律和创新规律加强合作，鼓励企业和社会资本建立一批从事技术集成、熟化和工程化的中试基地。加快国防科技成果转化和产业化进程，推进军民技术双向转移转化。</w:t>
      </w:r>
      <w:r w:rsidRPr="00075F97">
        <w:rPr>
          <w:rFonts w:ascii="宋体" w:eastAsia="宋体" w:hAnsi="宋体" w:cs="宋体" w:hint="eastAsia"/>
          <w:color w:val="333333"/>
          <w:kern w:val="0"/>
          <w:sz w:val="24"/>
          <w:szCs w:val="24"/>
        </w:rPr>
        <w:br/>
        <w:t xml:space="preserve">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w:t>
      </w:r>
      <w:r w:rsidRPr="00075F97">
        <w:rPr>
          <w:rFonts w:ascii="宋体" w:eastAsia="宋体" w:hAnsi="宋体" w:cs="宋体" w:hint="eastAsia"/>
          <w:color w:val="333333"/>
          <w:kern w:val="0"/>
          <w:sz w:val="24"/>
          <w:szCs w:val="24"/>
        </w:rPr>
        <w:lastRenderedPageBreak/>
        <w:t>程数据中心，为企业提供创新知识和工程数据的开放共享服务。面向制造业关键共性技术，建设一批重大科学研究和实验设施，提高核心企业系统集成能力，促进向价值链高端延伸。</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w:t>
            </w:r>
            <w:r w:rsidRPr="00075F97">
              <w:rPr>
                <w:rFonts w:ascii="宋体" w:eastAsia="宋体" w:hAnsi="宋体" w:cs="宋体" w:hint="eastAsia"/>
                <w:b/>
                <w:bCs/>
                <w:color w:val="333333"/>
                <w:kern w:val="0"/>
                <w:sz w:val="20"/>
                <w:szCs w:val="20"/>
              </w:rPr>
              <w:t>专栏1　制造业创新中心（工业技术研究基地）建设工程</w:t>
            </w:r>
          </w:p>
        </w:tc>
      </w:tr>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0"/>
                <w:szCs w:val="20"/>
              </w:rPr>
              <w:t xml:space="preserve">　　围绕重点行业转型升级和新一代信息技术、智能制造、增材制造、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r>
            <w:r w:rsidRPr="00075F97">
              <w:rPr>
                <w:rFonts w:ascii="宋体" w:eastAsia="宋体" w:hAnsi="宋体" w:cs="宋体" w:hint="eastAsia"/>
                <w:color w:val="333333"/>
                <w:kern w:val="0"/>
                <w:sz w:val="20"/>
                <w:szCs w:val="20"/>
              </w:rPr>
              <w:br/>
              <w:t xml:space="preserve">　　到2020年，重点形成15家左右制造业创新中心（工业技术研究基地），力争到2025年形成40家左右制造业创新中心（工业技术研究基地）。</w:t>
            </w:r>
          </w:p>
        </w:tc>
      </w:tr>
    </w:tbl>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r>
      <w:r w:rsidRPr="00075F97">
        <w:rPr>
          <w:rFonts w:ascii="宋体" w:eastAsia="宋体" w:hAnsi="宋体" w:cs="宋体" w:hint="eastAsia"/>
          <w:color w:val="333333"/>
          <w:kern w:val="0"/>
          <w:sz w:val="24"/>
          <w:szCs w:val="24"/>
        </w:rPr>
        <w:br/>
        <w:t xml:space="preserve">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权成本的政策措施。</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（二）推进信息化与工业化深度融合。</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075F97">
        <w:rPr>
          <w:rFonts w:ascii="宋体" w:eastAsia="宋体" w:hAnsi="宋体" w:cs="宋体" w:hint="eastAsia"/>
          <w:color w:val="333333"/>
          <w:kern w:val="0"/>
          <w:sz w:val="24"/>
          <w:szCs w:val="24"/>
        </w:rPr>
        <w:br/>
        <w:t xml:space="preserve">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w:t>
      </w:r>
      <w:r w:rsidRPr="00075F97">
        <w:rPr>
          <w:rFonts w:ascii="宋体" w:eastAsia="宋体" w:hAnsi="宋体" w:cs="宋体" w:hint="eastAsia"/>
          <w:color w:val="333333"/>
          <w:kern w:val="0"/>
          <w:sz w:val="24"/>
          <w:szCs w:val="24"/>
        </w:rPr>
        <w:lastRenderedPageBreak/>
        <w:t>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sidRPr="00075F97">
        <w:rPr>
          <w:rFonts w:ascii="宋体" w:eastAsia="宋体" w:hAnsi="宋体" w:cs="宋体" w:hint="eastAsia"/>
          <w:color w:val="333333"/>
          <w:kern w:val="0"/>
          <w:sz w:val="24"/>
          <w:szCs w:val="24"/>
        </w:rPr>
        <w:br/>
        <w:t xml:space="preserve">　　加快发展智能制造装备和产品。组织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sidRPr="00075F97">
        <w:rPr>
          <w:rFonts w:ascii="宋体" w:eastAsia="宋体" w:hAnsi="宋体" w:cs="宋体" w:hint="eastAsia"/>
          <w:color w:val="333333"/>
          <w:kern w:val="0"/>
          <w:sz w:val="24"/>
          <w:szCs w:val="24"/>
        </w:rPr>
        <w:br/>
        <w:t xml:space="preserve">　　推进制造过程智能化。在重点领域试点建设智能工厂/数字化车间，加快人机智能交互、工业机器人、智能物流管理、增材制造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sidRPr="00075F97">
        <w:rPr>
          <w:rFonts w:ascii="宋体" w:eastAsia="宋体" w:hAnsi="宋体" w:cs="宋体" w:hint="eastAsia"/>
          <w:color w:val="333333"/>
          <w:kern w:val="0"/>
          <w:sz w:val="24"/>
          <w:szCs w:val="24"/>
        </w:rPr>
        <w:br/>
        <w:t xml:space="preserve">　　深化互联网在制造领域的应用。制定互联网与制造业融合发展的路线图，明确发展方向、目标和路径。发展基于互联网的个性化定制、众包设计、云制造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云服务和工业大数据平台，推动软件与服务、设计与制造资源、关键技术与标准的开放共享。</w:t>
      </w:r>
      <w:r w:rsidRPr="00075F97">
        <w:rPr>
          <w:rFonts w:ascii="宋体" w:eastAsia="宋体" w:hAnsi="宋体" w:cs="宋体" w:hint="eastAsia"/>
          <w:color w:val="333333"/>
          <w:kern w:val="0"/>
          <w:sz w:val="24"/>
          <w:szCs w:val="24"/>
        </w:rPr>
        <w:br/>
        <w:t xml:space="preserve">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统网络研发及应用需求，组织开发智能控制系统、工业应用软件、故障诊断软件和相关工具、传感和通信系统协议，实现人、设备与产品的实时联通、精确识别、有效交互与智能控制。</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b/>
                <w:bCs/>
                <w:color w:val="333333"/>
                <w:kern w:val="0"/>
                <w:sz w:val="20"/>
                <w:szCs w:val="20"/>
              </w:rPr>
              <w:t>专栏2　智能制造工程</w:t>
            </w:r>
            <w:r w:rsidRPr="00075F97">
              <w:rPr>
                <w:rFonts w:ascii="宋体" w:eastAsia="宋体" w:hAnsi="宋体" w:cs="宋体" w:hint="eastAsia"/>
                <w:color w:val="333333"/>
                <w:kern w:val="0"/>
                <w:sz w:val="20"/>
                <w:szCs w:val="20"/>
              </w:rPr>
              <w:t> </w:t>
            </w:r>
          </w:p>
        </w:tc>
      </w:tr>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0"/>
                <w:szCs w:val="20"/>
              </w:rPr>
              <w:t xml:space="preserve">　　紧密围绕重点制造领域关键环节，开展新一代信息技术与制造装备融合的集成创新和工程应用。支持政</w:t>
            </w:r>
            <w:r w:rsidRPr="00075F97">
              <w:rPr>
                <w:rFonts w:ascii="宋体" w:eastAsia="宋体" w:hAnsi="宋体" w:cs="宋体" w:hint="eastAsia"/>
                <w:color w:val="333333"/>
                <w:kern w:val="0"/>
                <w:sz w:val="20"/>
                <w:szCs w:val="20"/>
              </w:rPr>
              <w:lastRenderedPageBreak/>
              <w:t>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业态新模式、智能化管理、智能化服务等试点示范及应用推广。建立智能制造标准体系和信息安全保障系统，搭建智能制造网络系统平台。</w:t>
            </w:r>
            <w:r w:rsidRPr="00075F97">
              <w:rPr>
                <w:rFonts w:ascii="宋体" w:eastAsia="宋体" w:hAnsi="宋体" w:cs="宋体" w:hint="eastAsia"/>
                <w:color w:val="333333"/>
                <w:kern w:val="0"/>
                <w:sz w:val="20"/>
                <w:szCs w:val="20"/>
              </w:rPr>
              <w:br/>
              <w:t xml:space="preserve">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lastRenderedPageBreak/>
        <w:t xml:space="preserve">　　</w:t>
      </w:r>
      <w:r w:rsidRPr="00075F97">
        <w:rPr>
          <w:rFonts w:ascii="楷体_GB2312" w:eastAsia="楷体_GB2312" w:hAnsi="宋体" w:cs="宋体" w:hint="eastAsia"/>
          <w:color w:val="333333"/>
          <w:kern w:val="0"/>
          <w:sz w:val="24"/>
          <w:szCs w:val="24"/>
        </w:rPr>
        <w:t>（三）强化工业基础能力。</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sidRPr="00075F97">
        <w:rPr>
          <w:rFonts w:ascii="宋体" w:eastAsia="宋体" w:hAnsi="宋体" w:cs="宋体" w:hint="eastAsia"/>
          <w:color w:val="333333"/>
          <w:kern w:val="0"/>
          <w:sz w:val="24"/>
          <w:szCs w:val="24"/>
        </w:rPr>
        <w:br/>
        <w:t xml:space="preserve">　　统筹推进“四基”发展。制定工业强基实施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sidRPr="00075F97">
        <w:rPr>
          <w:rFonts w:ascii="宋体" w:eastAsia="宋体" w:hAnsi="宋体" w:cs="宋体" w:hint="eastAsia"/>
          <w:color w:val="333333"/>
          <w:kern w:val="0"/>
          <w:sz w:val="24"/>
          <w:szCs w:val="24"/>
        </w:rPr>
        <w:br/>
        <w:t xml:space="preserve">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sidRPr="00075F97">
        <w:rPr>
          <w:rFonts w:ascii="宋体" w:eastAsia="宋体" w:hAnsi="宋体" w:cs="宋体" w:hint="eastAsia"/>
          <w:color w:val="333333"/>
          <w:kern w:val="0"/>
          <w:sz w:val="24"/>
          <w:szCs w:val="24"/>
        </w:rPr>
        <w:br/>
        <w:t xml:space="preserve">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w:t>
      </w:r>
      <w:r w:rsidRPr="00075F97">
        <w:rPr>
          <w:rFonts w:ascii="宋体" w:eastAsia="宋体" w:hAnsi="宋体" w:cs="宋体" w:hint="eastAsia"/>
          <w:color w:val="333333"/>
          <w:kern w:val="0"/>
          <w:sz w:val="24"/>
          <w:szCs w:val="24"/>
        </w:rPr>
        <w:lastRenderedPageBreak/>
        <w:t>台（套）、首批次政策，支持核心基础零部件（元器件）、先进基础工艺、关键基础材料推广应用。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b/>
                <w:bCs/>
                <w:color w:val="333333"/>
                <w:kern w:val="0"/>
                <w:sz w:val="20"/>
                <w:szCs w:val="20"/>
              </w:rPr>
              <w:t>专栏3　工业强基工程</w:t>
            </w:r>
          </w:p>
        </w:tc>
      </w:tr>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0"/>
                <w:szCs w:val="20"/>
              </w:rPr>
              <w:t xml:space="preserve">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w:t>
            </w:r>
            <w:r w:rsidRPr="00075F97">
              <w:rPr>
                <w:rFonts w:ascii="宋体" w:eastAsia="宋体" w:hAnsi="宋体" w:cs="宋体" w:hint="eastAsia"/>
                <w:color w:val="333333"/>
                <w:kern w:val="0"/>
                <w:sz w:val="20"/>
                <w:szCs w:val="20"/>
              </w:rPr>
              <w:br/>
              <w:t xml:space="preserve">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性先进工艺得到推广应用，部分达到国际领先水平，建成较为完善的产业技术基础服务体系，逐步形成整机牵引和基础支撑协调互动的产业创新发展格局。</w:t>
            </w:r>
          </w:p>
        </w:tc>
      </w:tr>
    </w:tbl>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w:t>
      </w:r>
      <w:r w:rsidRPr="00075F97">
        <w:rPr>
          <w:rFonts w:ascii="楷体_GB2312" w:eastAsia="楷体_GB2312" w:hAnsi="宋体" w:cs="宋体" w:hint="eastAsia"/>
          <w:color w:val="333333"/>
          <w:kern w:val="0"/>
          <w:sz w:val="24"/>
          <w:szCs w:val="24"/>
        </w:rPr>
        <w:t>（四）加强质量品牌建设。</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提升质量控制技术，完善质量管理机制，夯实质量发展基础，优化质量发展环境，努力实现制造业质量大幅提升。鼓励企业追求卓越品质，形成具有自主知识产权的名牌产品，不断提升企业品牌价值和中国制造整体形象。</w:t>
      </w:r>
      <w:r w:rsidRPr="00075F97">
        <w:rPr>
          <w:rFonts w:ascii="宋体" w:eastAsia="宋体" w:hAnsi="宋体" w:cs="宋体" w:hint="eastAsia"/>
          <w:color w:val="333333"/>
          <w:kern w:val="0"/>
          <w:sz w:val="24"/>
          <w:szCs w:val="24"/>
        </w:rPr>
        <w:br/>
        <w:t xml:space="preserve">　　推广先进质量管理技术和方法。建设重点产品标准符合性认定平台，推动重点产品技术、安全标准全面达到国际先进水平。开展质量标杆和领先企业示范活动，普及卓越绩效、六西格玛、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sidRPr="00075F97">
        <w:rPr>
          <w:rFonts w:ascii="宋体" w:eastAsia="宋体" w:hAnsi="宋体" w:cs="宋体" w:hint="eastAsia"/>
          <w:color w:val="333333"/>
          <w:kern w:val="0"/>
          <w:sz w:val="24"/>
          <w:szCs w:val="24"/>
        </w:rPr>
        <w:br/>
        <w:t xml:space="preserve">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高国防装备质量可靠性，增强国防装备实战能力。</w:t>
      </w:r>
      <w:r w:rsidRPr="00075F97">
        <w:rPr>
          <w:rFonts w:ascii="宋体" w:eastAsia="宋体" w:hAnsi="宋体" w:cs="宋体" w:hint="eastAsia"/>
          <w:color w:val="333333"/>
          <w:kern w:val="0"/>
          <w:sz w:val="24"/>
          <w:szCs w:val="24"/>
        </w:rPr>
        <w:br/>
      </w:r>
      <w:r w:rsidRPr="00075F97">
        <w:rPr>
          <w:rFonts w:ascii="宋体" w:eastAsia="宋体" w:hAnsi="宋体" w:cs="宋体" w:hint="eastAsia"/>
          <w:color w:val="333333"/>
          <w:kern w:val="0"/>
          <w:sz w:val="24"/>
          <w:szCs w:val="24"/>
        </w:rPr>
        <w:lastRenderedPageBreak/>
        <w:t xml:space="preserve">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sidRPr="00075F97">
        <w:rPr>
          <w:rFonts w:ascii="宋体" w:eastAsia="宋体" w:hAnsi="宋体" w:cs="宋体" w:hint="eastAsia"/>
          <w:color w:val="333333"/>
          <w:kern w:val="0"/>
          <w:sz w:val="24"/>
          <w:szCs w:val="24"/>
        </w:rPr>
        <w:br/>
        <w:t xml:space="preserve">　　夯实质量发展基础。制定和实施与国际先进水平接轨的制造业质量、安全、卫生、环保及节能标准。加强计量科技基础及前沿技术研究，建立一批制造业发展急需的高准确度、高稳定性计量基标准，提升与制造业相关的国家量传溯源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sidRPr="00075F97">
        <w:rPr>
          <w:rFonts w:ascii="宋体" w:eastAsia="宋体" w:hAnsi="宋体" w:cs="宋体" w:hint="eastAsia"/>
          <w:color w:val="333333"/>
          <w:kern w:val="0"/>
          <w:sz w:val="24"/>
          <w:szCs w:val="24"/>
        </w:rPr>
        <w:br/>
        <w:t xml:space="preserve">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（五）全面推行绿色制造。</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加大先进节能环保技术、工艺和装备的研发力度，加快制造业绿色改造升级；积极推行低碳化、循环化和集约化，提高制造业资源利用效率；强化产品全生命周期绿色管理，努力构建高效、清洁、低碳、循环的绿色制造体系。</w:t>
      </w:r>
      <w:r w:rsidRPr="00075F97">
        <w:rPr>
          <w:rFonts w:ascii="宋体" w:eastAsia="宋体" w:hAnsi="宋体" w:cs="宋体" w:hint="eastAsia"/>
          <w:color w:val="333333"/>
          <w:kern w:val="0"/>
          <w:sz w:val="24"/>
          <w:szCs w:val="24"/>
        </w:rPr>
        <w:br/>
        <w:t xml:space="preserve">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w:t>
      </w:r>
      <w:r w:rsidRPr="00075F97">
        <w:rPr>
          <w:rFonts w:ascii="宋体" w:eastAsia="宋体" w:hAnsi="宋体" w:cs="宋体" w:hint="eastAsia"/>
          <w:color w:val="333333"/>
          <w:kern w:val="0"/>
          <w:sz w:val="24"/>
          <w:szCs w:val="24"/>
        </w:rPr>
        <w:lastRenderedPageBreak/>
        <w:t>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sidRPr="00075F97">
        <w:rPr>
          <w:rFonts w:ascii="宋体" w:eastAsia="宋体" w:hAnsi="宋体" w:cs="宋体" w:hint="eastAsia"/>
          <w:color w:val="333333"/>
          <w:kern w:val="0"/>
          <w:sz w:val="24"/>
          <w:szCs w:val="24"/>
        </w:rPr>
        <w:br/>
        <w:t xml:space="preserve">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高端再制造、智能再制造、在役再制造，推进产品认定，促进再制造产业持续健康发展。</w:t>
      </w:r>
      <w:r w:rsidRPr="00075F97">
        <w:rPr>
          <w:rFonts w:ascii="宋体" w:eastAsia="宋体" w:hAnsi="宋体" w:cs="宋体" w:hint="eastAsia"/>
          <w:color w:val="333333"/>
          <w:kern w:val="0"/>
          <w:sz w:val="24"/>
          <w:szCs w:val="24"/>
        </w:rPr>
        <w:br/>
        <w:t xml:space="preserve">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b/>
                <w:bCs/>
                <w:color w:val="333333"/>
                <w:kern w:val="0"/>
                <w:sz w:val="20"/>
                <w:szCs w:val="20"/>
              </w:rPr>
              <w:t>专栏4　绿色制造工程</w:t>
            </w:r>
            <w:r w:rsidRPr="00075F97">
              <w:rPr>
                <w:rFonts w:ascii="宋体" w:eastAsia="宋体" w:hAnsi="宋体" w:cs="宋体" w:hint="eastAsia"/>
                <w:color w:val="333333"/>
                <w:kern w:val="0"/>
                <w:sz w:val="20"/>
                <w:szCs w:val="20"/>
              </w:rPr>
              <w:t> </w:t>
            </w:r>
          </w:p>
        </w:tc>
      </w:tr>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0"/>
                <w:szCs w:val="20"/>
              </w:rPr>
              <w:t xml:space="preserve">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r>
            <w:r w:rsidRPr="00075F97">
              <w:rPr>
                <w:rFonts w:ascii="宋体" w:eastAsia="宋体" w:hAnsi="宋体" w:cs="宋体" w:hint="eastAsia"/>
                <w:color w:val="333333"/>
                <w:kern w:val="0"/>
                <w:sz w:val="20"/>
                <w:szCs w:val="20"/>
              </w:rPr>
              <w:br/>
              <w:t xml:space="preserve">　　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w:t>
      </w:r>
      <w:r w:rsidRPr="00075F97">
        <w:rPr>
          <w:rFonts w:ascii="楷体_GB2312" w:eastAsia="楷体_GB2312" w:hAnsi="宋体" w:cs="宋体" w:hint="eastAsia"/>
          <w:color w:val="333333"/>
          <w:kern w:val="0"/>
          <w:sz w:val="24"/>
          <w:szCs w:val="24"/>
        </w:rPr>
        <w:t>（六）大力推动重点领域突破发展。</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瞄准新一代信息技术、高端装备、新材料、生物医药等战略重点，引导社会各类资源集聚，推动优势和战略产业快速发展。</w:t>
      </w:r>
      <w:r w:rsidRPr="00075F97">
        <w:rPr>
          <w:rFonts w:ascii="宋体" w:eastAsia="宋体" w:hAnsi="宋体" w:cs="宋体" w:hint="eastAsia"/>
          <w:color w:val="333333"/>
          <w:kern w:val="0"/>
          <w:sz w:val="24"/>
          <w:szCs w:val="24"/>
        </w:rPr>
        <w:br/>
      </w:r>
      <w:r w:rsidRPr="00075F97">
        <w:rPr>
          <w:rFonts w:ascii="宋体" w:eastAsia="宋体" w:hAnsi="宋体" w:cs="宋体" w:hint="eastAsia"/>
          <w:color w:val="333333"/>
          <w:kern w:val="0"/>
          <w:sz w:val="24"/>
          <w:szCs w:val="24"/>
        </w:rPr>
        <w:lastRenderedPageBreak/>
        <w:t xml:space="preserve">　　1.新一代信息技术产业。</w:t>
      </w:r>
      <w:r w:rsidRPr="00075F97">
        <w:rPr>
          <w:rFonts w:ascii="宋体" w:eastAsia="宋体" w:hAnsi="宋体" w:cs="宋体" w:hint="eastAsia"/>
          <w:color w:val="333333"/>
          <w:kern w:val="0"/>
          <w:sz w:val="24"/>
          <w:szCs w:val="24"/>
        </w:rPr>
        <w:br/>
        <w:t xml:space="preserve">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sidRPr="00075F97">
        <w:rPr>
          <w:rFonts w:ascii="宋体" w:eastAsia="宋体" w:hAnsi="宋体" w:cs="宋体" w:hint="eastAsia"/>
          <w:color w:val="333333"/>
          <w:kern w:val="0"/>
          <w:sz w:val="24"/>
          <w:szCs w:val="24"/>
        </w:rPr>
        <w:br/>
        <w:t xml:space="preserve">　　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sidRPr="00075F97">
        <w:rPr>
          <w:rFonts w:ascii="宋体" w:eastAsia="宋体" w:hAnsi="宋体" w:cs="宋体" w:hint="eastAsia"/>
          <w:color w:val="333333"/>
          <w:kern w:val="0"/>
          <w:sz w:val="24"/>
          <w:szCs w:val="24"/>
        </w:rPr>
        <w:br/>
        <w:t xml:space="preserve">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sidRPr="00075F97">
        <w:rPr>
          <w:rFonts w:ascii="宋体" w:eastAsia="宋体" w:hAnsi="宋体" w:cs="宋体" w:hint="eastAsia"/>
          <w:color w:val="333333"/>
          <w:kern w:val="0"/>
          <w:sz w:val="24"/>
          <w:szCs w:val="24"/>
        </w:rPr>
        <w:br/>
        <w:t xml:space="preserve">　　2.高档数控机床和机器人。</w:t>
      </w:r>
      <w:r w:rsidRPr="00075F97">
        <w:rPr>
          <w:rFonts w:ascii="宋体" w:eastAsia="宋体" w:hAnsi="宋体" w:cs="宋体" w:hint="eastAsia"/>
          <w:color w:val="333333"/>
          <w:kern w:val="0"/>
          <w:sz w:val="24"/>
          <w:szCs w:val="24"/>
        </w:rPr>
        <w:br/>
        <w:t xml:space="preserve">　　高档数控机床。开发一批精密、高速、高效、柔性数控机床与基础制造装备及集成制造系统。加快高档数控机床、增材制造等前沿技术和装备的研发。以提升可靠性、精度保持性为重点，开发高档数控系统、伺服电机、轴承、光栅等主要功能部件及关键应用软件，加快实现产业化。加强用户工艺验证能力建设。</w:t>
      </w:r>
      <w:r w:rsidRPr="00075F97">
        <w:rPr>
          <w:rFonts w:ascii="宋体" w:eastAsia="宋体" w:hAnsi="宋体" w:cs="宋体" w:hint="eastAsia"/>
          <w:color w:val="333333"/>
          <w:kern w:val="0"/>
          <w:sz w:val="24"/>
          <w:szCs w:val="24"/>
        </w:rPr>
        <w:br/>
        <w:t xml:space="preserve">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sidRPr="00075F97">
        <w:rPr>
          <w:rFonts w:ascii="宋体" w:eastAsia="宋体" w:hAnsi="宋体" w:cs="宋体" w:hint="eastAsia"/>
          <w:color w:val="333333"/>
          <w:kern w:val="0"/>
          <w:sz w:val="24"/>
          <w:szCs w:val="24"/>
        </w:rPr>
        <w:br/>
        <w:t xml:space="preserve">　　3.航空航天装备。</w:t>
      </w:r>
      <w:r w:rsidRPr="00075F97">
        <w:rPr>
          <w:rFonts w:ascii="宋体" w:eastAsia="宋体" w:hAnsi="宋体" w:cs="宋体" w:hint="eastAsia"/>
          <w:color w:val="333333"/>
          <w:kern w:val="0"/>
          <w:sz w:val="24"/>
          <w:szCs w:val="24"/>
        </w:rPr>
        <w:br/>
        <w:t xml:space="preserve">　　航空装备。加快大型飞机研制，适时启动宽体客机研制，鼓励国际合作研制重型直升机；推进干支线飞机、直升机、无人机和通用飞机产业化。突破高推重比、先进涡桨（轴）发动机及大涵道比涡扇发动机技术，建立发动机自主发展工业体系。开发先进机载设备及系统，形成自主完整的航空产业链。</w:t>
      </w:r>
      <w:r w:rsidRPr="00075F97">
        <w:rPr>
          <w:rFonts w:ascii="宋体" w:eastAsia="宋体" w:hAnsi="宋体" w:cs="宋体" w:hint="eastAsia"/>
          <w:color w:val="333333"/>
          <w:kern w:val="0"/>
          <w:sz w:val="24"/>
          <w:szCs w:val="24"/>
        </w:rPr>
        <w:br/>
        <w:t xml:space="preserve">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w:t>
      </w:r>
      <w:r w:rsidRPr="00075F97">
        <w:rPr>
          <w:rFonts w:ascii="宋体" w:eastAsia="宋体" w:hAnsi="宋体" w:cs="宋体" w:hint="eastAsia"/>
          <w:color w:val="333333"/>
          <w:kern w:val="0"/>
          <w:sz w:val="24"/>
          <w:szCs w:val="24"/>
        </w:rPr>
        <w:lastRenderedPageBreak/>
        <w:t>推动载人航天、月球探测工程，适度发展深空探测。推进航天技术转化与空间技术应用。</w:t>
      </w:r>
      <w:r w:rsidRPr="00075F97">
        <w:rPr>
          <w:rFonts w:ascii="宋体" w:eastAsia="宋体" w:hAnsi="宋体" w:cs="宋体" w:hint="eastAsia"/>
          <w:color w:val="333333"/>
          <w:kern w:val="0"/>
          <w:sz w:val="24"/>
          <w:szCs w:val="24"/>
        </w:rPr>
        <w:br/>
        <w:t xml:space="preserve">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sidRPr="00075F97">
        <w:rPr>
          <w:rFonts w:ascii="宋体" w:eastAsia="宋体" w:hAnsi="宋体" w:cs="宋体" w:hint="eastAsia"/>
          <w:color w:val="333333"/>
          <w:kern w:val="0"/>
          <w:sz w:val="24"/>
          <w:szCs w:val="24"/>
        </w:rPr>
        <w:br/>
        <w:t xml:space="preserve">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sidRPr="00075F97">
        <w:rPr>
          <w:rFonts w:ascii="宋体" w:eastAsia="宋体" w:hAnsi="宋体" w:cs="宋体" w:hint="eastAsia"/>
          <w:color w:val="333333"/>
          <w:kern w:val="0"/>
          <w:sz w:val="24"/>
          <w:szCs w:val="24"/>
        </w:rPr>
        <w:br/>
        <w:t xml:space="preserve">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sidRPr="00075F97">
        <w:rPr>
          <w:rFonts w:ascii="宋体" w:eastAsia="宋体" w:hAnsi="宋体" w:cs="宋体" w:hint="eastAsia"/>
          <w:color w:val="333333"/>
          <w:kern w:val="0"/>
          <w:sz w:val="24"/>
          <w:szCs w:val="24"/>
        </w:rPr>
        <w:br/>
        <w:t xml:space="preserve">　　7.电力装备。推动大型高效超净排放煤电机组产业化和示范应用，进一步提高超大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sidRPr="00075F97">
        <w:rPr>
          <w:rFonts w:ascii="宋体" w:eastAsia="宋体" w:hAnsi="宋体" w:cs="宋体" w:hint="eastAsia"/>
          <w:color w:val="333333"/>
          <w:kern w:val="0"/>
          <w:sz w:val="24"/>
          <w:szCs w:val="24"/>
        </w:rPr>
        <w:br/>
        <w:t xml:space="preserve">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sidRPr="00075F97">
        <w:rPr>
          <w:rFonts w:ascii="宋体" w:eastAsia="宋体" w:hAnsi="宋体" w:cs="宋体" w:hint="eastAsia"/>
          <w:color w:val="333333"/>
          <w:kern w:val="0"/>
          <w:sz w:val="24"/>
          <w:szCs w:val="24"/>
        </w:rPr>
        <w:br/>
        <w:t xml:space="preserve">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w:t>
      </w:r>
      <w:r w:rsidRPr="00075F97">
        <w:rPr>
          <w:rFonts w:ascii="宋体" w:eastAsia="宋体" w:hAnsi="宋体" w:cs="宋体" w:hint="eastAsia"/>
          <w:color w:val="333333"/>
          <w:kern w:val="0"/>
          <w:sz w:val="24"/>
          <w:szCs w:val="24"/>
        </w:rPr>
        <w:lastRenderedPageBreak/>
        <w:t>影响，做好超导材料、纳米材料、石墨烯、生物基材料等战略前沿材料提前布局和研制。加快基础材料升级换代。</w:t>
      </w:r>
      <w:r w:rsidRPr="00075F97">
        <w:rPr>
          <w:rFonts w:ascii="宋体" w:eastAsia="宋体" w:hAnsi="宋体" w:cs="宋体" w:hint="eastAsia"/>
          <w:color w:val="333333"/>
          <w:kern w:val="0"/>
          <w:sz w:val="24"/>
          <w:szCs w:val="24"/>
        </w:rPr>
        <w:br/>
        <w:t xml:space="preserve">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center"/>
              <w:rPr>
                <w:rFonts w:ascii="宋体" w:eastAsia="宋体" w:hAnsi="宋体" w:cs="宋体" w:hint="eastAsia"/>
                <w:color w:val="333333"/>
                <w:kern w:val="0"/>
                <w:sz w:val="24"/>
                <w:szCs w:val="24"/>
              </w:rPr>
            </w:pPr>
            <w:r w:rsidRPr="00075F97">
              <w:rPr>
                <w:rFonts w:ascii="宋体" w:eastAsia="宋体" w:hAnsi="宋体" w:cs="宋体" w:hint="eastAsia"/>
                <w:b/>
                <w:bCs/>
                <w:color w:val="333333"/>
                <w:kern w:val="0"/>
                <w:sz w:val="20"/>
                <w:szCs w:val="20"/>
              </w:rPr>
              <w:t>专栏5　高端装备创新工程</w:t>
            </w:r>
            <w:r w:rsidRPr="00075F97">
              <w:rPr>
                <w:rFonts w:ascii="宋体" w:eastAsia="宋体" w:hAnsi="宋体" w:cs="宋体" w:hint="eastAsia"/>
                <w:color w:val="333333"/>
                <w:kern w:val="0"/>
                <w:sz w:val="20"/>
                <w:szCs w:val="20"/>
              </w:rPr>
              <w:t> </w:t>
            </w:r>
          </w:p>
        </w:tc>
      </w:tr>
      <w:tr w:rsidR="00075F97" w:rsidRPr="00075F97" w:rsidTr="00075F9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75F97" w:rsidRPr="00075F97" w:rsidRDefault="00075F97" w:rsidP="00075F97">
            <w:pPr>
              <w:widowControl/>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0"/>
                <w:szCs w:val="20"/>
              </w:rPr>
              <w:t xml:space="preserve">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w:t>
            </w:r>
            <w:r w:rsidRPr="00075F97">
              <w:rPr>
                <w:rFonts w:ascii="宋体" w:eastAsia="宋体" w:hAnsi="宋体" w:cs="宋体" w:hint="eastAsia"/>
                <w:color w:val="333333"/>
                <w:kern w:val="0"/>
                <w:sz w:val="20"/>
                <w:szCs w:val="20"/>
              </w:rPr>
              <w:br/>
              <w:t xml:space="preserve">　　到2020年，上述领域实现自主研制及应用。到2025年，自主知识产权高端装备市场占有率大幅提升，核心技术对外依存度明显下降，基础配套能力显著增强，重要领域装备达到国际领先水平。</w:t>
            </w:r>
          </w:p>
        </w:tc>
      </w:tr>
    </w:tbl>
    <w:p w:rsidR="00075F97" w:rsidRPr="00075F97" w:rsidRDefault="00075F97" w:rsidP="00075F97">
      <w:pPr>
        <w:widowControl/>
        <w:shd w:val="clear" w:color="auto" w:fill="FFFFFF"/>
        <w:spacing w:line="432" w:lineRule="atLeast"/>
        <w:jc w:val="left"/>
        <w:rPr>
          <w:rFonts w:ascii="宋体" w:eastAsia="宋体" w:hAnsi="宋体" w:cs="宋体" w:hint="eastAsia"/>
          <w:color w:val="333333"/>
          <w:kern w:val="0"/>
          <w:sz w:val="24"/>
          <w:szCs w:val="24"/>
        </w:rPr>
      </w:pPr>
      <w:r w:rsidRPr="00075F97">
        <w:rPr>
          <w:rFonts w:ascii="宋体" w:eastAsia="宋体" w:hAnsi="宋体" w:cs="宋体" w:hint="eastAsia"/>
          <w:color w:val="333333"/>
          <w:kern w:val="0"/>
          <w:sz w:val="24"/>
          <w:szCs w:val="24"/>
        </w:rPr>
        <w:t xml:space="preserve">　　</w:t>
      </w:r>
      <w:r w:rsidRPr="00075F97">
        <w:rPr>
          <w:rFonts w:ascii="楷体_GB2312" w:eastAsia="楷体_GB2312" w:hAnsi="宋体" w:cs="宋体" w:hint="eastAsia"/>
          <w:color w:val="333333"/>
          <w:kern w:val="0"/>
          <w:sz w:val="24"/>
          <w:szCs w:val="24"/>
        </w:rPr>
        <w:t>（七）深入推进制造业结构调整。</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推动传统产业向中高端迈进，逐步化解过剩产能，促进大企业与中小企业协调发展，进一步优化制造业布局。</w:t>
      </w:r>
      <w:r w:rsidRPr="00075F97">
        <w:rPr>
          <w:rFonts w:ascii="宋体" w:eastAsia="宋体" w:hAnsi="宋体" w:cs="宋体" w:hint="eastAsia"/>
          <w:color w:val="333333"/>
          <w:kern w:val="0"/>
          <w:sz w:val="24"/>
          <w:szCs w:val="24"/>
        </w:rPr>
        <w:br/>
        <w:t xml:space="preserve">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sidRPr="00075F97">
        <w:rPr>
          <w:rFonts w:ascii="宋体" w:eastAsia="宋体" w:hAnsi="宋体" w:cs="宋体" w:hint="eastAsia"/>
          <w:color w:val="333333"/>
          <w:kern w:val="0"/>
          <w:sz w:val="24"/>
          <w:szCs w:val="24"/>
        </w:rPr>
        <w:br/>
        <w:t xml:space="preserve">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w:t>
      </w:r>
      <w:r w:rsidRPr="00075F97">
        <w:rPr>
          <w:rFonts w:ascii="宋体" w:eastAsia="宋体" w:hAnsi="宋体" w:cs="宋体" w:hint="eastAsia"/>
          <w:color w:val="333333"/>
          <w:kern w:val="0"/>
          <w:sz w:val="24"/>
          <w:szCs w:val="24"/>
        </w:rPr>
        <w:lastRenderedPageBreak/>
        <w:t>切实发挥市场机制作用，综合运用法律、经济、技术及必要的行政手段，加快淘汰落后产能。</w:t>
      </w:r>
      <w:r w:rsidRPr="00075F97">
        <w:rPr>
          <w:rFonts w:ascii="宋体" w:eastAsia="宋体" w:hAnsi="宋体" w:cs="宋体" w:hint="eastAsia"/>
          <w:color w:val="333333"/>
          <w:kern w:val="0"/>
          <w:sz w:val="24"/>
          <w:szCs w:val="24"/>
        </w:rPr>
        <w:br/>
        <w:t xml:space="preserve">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引导大企业与中小企业通过专业分工、服务外包、订单生产等多种方式，建立协同创新、合作共赢的协作关系。推动建设一批高水平的中小企业集群。</w:t>
      </w:r>
      <w:r w:rsidRPr="00075F97">
        <w:rPr>
          <w:rFonts w:ascii="宋体" w:eastAsia="宋体" w:hAnsi="宋体" w:cs="宋体" w:hint="eastAsia"/>
          <w:color w:val="333333"/>
          <w:kern w:val="0"/>
          <w:sz w:val="24"/>
          <w:szCs w:val="24"/>
        </w:rPr>
        <w:br/>
        <w:t xml:space="preserve">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（八）积极发展服务型制造和生产性服务业。</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加快制造与服务的协同发展，推动商业模式创新和业态创新，促进生产型制造向服务型制造转变。大力发展与制造业紧密相关的生产性服务业，推动服务功能区和服务平台建设。</w:t>
      </w:r>
      <w:r w:rsidRPr="00075F97">
        <w:rPr>
          <w:rFonts w:ascii="宋体" w:eastAsia="宋体" w:hAnsi="宋体" w:cs="宋体" w:hint="eastAsia"/>
          <w:color w:val="333333"/>
          <w:kern w:val="0"/>
          <w:sz w:val="24"/>
          <w:szCs w:val="24"/>
        </w:rPr>
        <w:br/>
        <w:t xml:space="preserve">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sidRPr="00075F97">
        <w:rPr>
          <w:rFonts w:ascii="宋体" w:eastAsia="宋体" w:hAnsi="宋体" w:cs="宋体" w:hint="eastAsia"/>
          <w:color w:val="333333"/>
          <w:kern w:val="0"/>
          <w:sz w:val="24"/>
          <w:szCs w:val="24"/>
        </w:rPr>
        <w:br/>
        <w:t xml:space="preserve">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w:t>
      </w:r>
      <w:r w:rsidRPr="00075F97">
        <w:rPr>
          <w:rFonts w:ascii="宋体" w:eastAsia="宋体" w:hAnsi="宋体" w:cs="宋体" w:hint="eastAsia"/>
          <w:color w:val="333333"/>
          <w:kern w:val="0"/>
          <w:sz w:val="24"/>
          <w:szCs w:val="24"/>
        </w:rPr>
        <w:lastRenderedPageBreak/>
        <w:t>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sidRPr="00075F97">
        <w:rPr>
          <w:rFonts w:ascii="宋体" w:eastAsia="宋体" w:hAnsi="宋体" w:cs="宋体" w:hint="eastAsia"/>
          <w:color w:val="333333"/>
          <w:kern w:val="0"/>
          <w:sz w:val="24"/>
          <w:szCs w:val="24"/>
        </w:rPr>
        <w:br/>
        <w:t xml:space="preserve">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（九）提高制造业国际化发展水平。</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统筹利用两种资源、两个市场，实行更加积极的开放战略，将引进来与走出去更好结合，拓展新的开放领域和空间，提升国际合作的水平和层次，推动重点产业国际化布局，引导企业提高国际竞争力。</w:t>
      </w:r>
      <w:r w:rsidRPr="00075F97">
        <w:rPr>
          <w:rFonts w:ascii="宋体" w:eastAsia="宋体" w:hAnsi="宋体" w:cs="宋体" w:hint="eastAsia"/>
          <w:color w:val="333333"/>
          <w:kern w:val="0"/>
          <w:sz w:val="24"/>
          <w:szCs w:val="24"/>
        </w:rPr>
        <w:br/>
        <w:t xml:space="preserve">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sidRPr="00075F97">
        <w:rPr>
          <w:rFonts w:ascii="宋体" w:eastAsia="宋体" w:hAnsi="宋体" w:cs="宋体" w:hint="eastAsia"/>
          <w:color w:val="333333"/>
          <w:kern w:val="0"/>
          <w:sz w:val="24"/>
          <w:szCs w:val="24"/>
        </w:rPr>
        <w:br/>
        <w:t xml:space="preserve">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sidRPr="00075F97">
        <w:rPr>
          <w:rFonts w:ascii="宋体" w:eastAsia="宋体" w:hAnsi="宋体" w:cs="宋体" w:hint="eastAsia"/>
          <w:color w:val="333333"/>
          <w:kern w:val="0"/>
          <w:sz w:val="24"/>
          <w:szCs w:val="24"/>
        </w:rPr>
        <w:br/>
        <w:t xml:space="preserve">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w:t>
      </w:r>
      <w:r w:rsidRPr="00075F97">
        <w:rPr>
          <w:rFonts w:ascii="宋体" w:eastAsia="宋体" w:hAnsi="宋体" w:cs="宋体" w:hint="eastAsia"/>
          <w:color w:val="333333"/>
          <w:kern w:val="0"/>
          <w:sz w:val="24"/>
          <w:szCs w:val="24"/>
        </w:rPr>
        <w:lastRenderedPageBreak/>
        <w:t>由加工制造环节为主向合作研发、联合设计、市场营销、品牌培育等高端环节延伸，提高国际合作水平。创新加工贸易模式，延长加工贸易国内增值链条，推动加工贸易转型升级。</w:t>
      </w:r>
      <w:r w:rsidRPr="00075F97">
        <w:rPr>
          <w:rFonts w:ascii="宋体" w:eastAsia="宋体" w:hAnsi="宋体" w:cs="宋体" w:hint="eastAsia"/>
          <w:color w:val="333333"/>
          <w:kern w:val="0"/>
          <w:sz w:val="24"/>
          <w:szCs w:val="24"/>
        </w:rPr>
        <w:br/>
        <w:t xml:space="preserve">　　</w:t>
      </w:r>
      <w:r w:rsidRPr="00075F97">
        <w:rPr>
          <w:rFonts w:ascii="宋体" w:eastAsia="宋体" w:hAnsi="宋体" w:cs="宋体" w:hint="eastAsia"/>
          <w:b/>
          <w:bCs/>
          <w:color w:val="333333"/>
          <w:kern w:val="0"/>
          <w:sz w:val="24"/>
          <w:szCs w:val="24"/>
        </w:rPr>
        <w:t>四、战略支撑与保障</w:t>
      </w:r>
      <w:r w:rsidRPr="00075F97">
        <w:rPr>
          <w:rFonts w:ascii="宋体" w:eastAsia="宋体" w:hAnsi="宋体" w:cs="宋体" w:hint="eastAsia"/>
          <w:b/>
          <w:bCs/>
          <w:color w:val="333333"/>
          <w:kern w:val="0"/>
          <w:sz w:val="24"/>
          <w:szCs w:val="24"/>
        </w:rPr>
        <w:br/>
      </w:r>
      <w:r w:rsidRPr="00075F97">
        <w:rPr>
          <w:rFonts w:ascii="宋体" w:eastAsia="宋体" w:hAnsi="宋体" w:cs="宋体" w:hint="eastAsia"/>
          <w:color w:val="333333"/>
          <w:kern w:val="0"/>
          <w:sz w:val="24"/>
          <w:szCs w:val="24"/>
        </w:rPr>
        <w:t xml:space="preserve">　　建设制造强国，必须发挥制度优势，动员各方面力量，进一步深化改革，完善政策措施，建立灵活高效的实施机制，营造良好环境；必须培育创新文化和中国特色制造文化，推动制造业由大变强。</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（一）深化体制机制改革。</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完善政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碳排放权、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（二）营造公平竞争市场环境。</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w:t>
      </w:r>
      <w:r w:rsidRPr="00075F97">
        <w:rPr>
          <w:rFonts w:ascii="宋体" w:eastAsia="宋体" w:hAnsi="宋体" w:cs="宋体" w:hint="eastAsia"/>
          <w:color w:val="333333"/>
          <w:kern w:val="0"/>
          <w:sz w:val="24"/>
          <w:szCs w:val="24"/>
        </w:rPr>
        <w:lastRenderedPageBreak/>
        <w:t>业信用动态评价、守信激励和失信惩戒机制。强化企业社会责任建设，推行企业产品标准、质量、安全自我声明和监督制度。</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（三）完善金融扶持政策。</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募股权投资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（四）加大财税政策支持力度。</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（五）健全多层次人才培养体系。</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w:t>
      </w:r>
      <w:r w:rsidRPr="00075F97">
        <w:rPr>
          <w:rFonts w:ascii="宋体" w:eastAsia="宋体" w:hAnsi="宋体" w:cs="宋体" w:hint="eastAsia"/>
          <w:color w:val="333333"/>
          <w:kern w:val="0"/>
          <w:sz w:val="24"/>
          <w:szCs w:val="24"/>
        </w:rPr>
        <w:lastRenderedPageBreak/>
        <w:t>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（六）完善中小微企业政策。</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落实和完善支持小微企业发展的财税优惠政策，优化中小企业发展专项资金使用重点和方式。发挥财政资金杠杆撬动作用，吸引社会资本，加快设立国家中小企业发展基金。支持符合条件的民营资本依法设立中小型银行等金融机构，鼓励商业银行加大小微企业金融服务专营机构建设力度，建立完善小微企业融资担保体系，创新产品和服务。加快构建中小微企业征信体系，积极发展面向小微企业的融资租赁、知识产权质押贷款、信用保险保单质押贷款等。建设完善中小企业创业基地，引导各类创业投资基金投资小微企业。鼓励大学、科研院所、工程中心等对中小企业开放共享各种实（试）验设施。加强中小微企业综合服务体系建设，完善中小微企业公共服务平台网络，建立信息互联互通机制，为中小微企业提供创业、创新、融资、咨询、培训、人才等专业化服务。</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（七）进一步扩大制造业对外开放。</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众包众创等方式引进先进技术和高端人才，推动利用外资由重点引进技术、资金、设备向合资合作开发、对外并购及引进领军人才转变。加强对外投资立法，强化制造业企业走出去法律保障，规范企业境外经营行</w:t>
      </w:r>
      <w:r w:rsidRPr="00075F97">
        <w:rPr>
          <w:rFonts w:ascii="宋体" w:eastAsia="宋体" w:hAnsi="宋体" w:cs="宋体" w:hint="eastAsia"/>
          <w:color w:val="333333"/>
          <w:kern w:val="0"/>
          <w:sz w:val="24"/>
          <w:szCs w:val="24"/>
        </w:rPr>
        <w:lastRenderedPageBreak/>
        <w:t>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sidRPr="00075F97">
        <w:rPr>
          <w:rFonts w:ascii="宋体" w:eastAsia="宋体" w:hAnsi="宋体" w:cs="宋体" w:hint="eastAsia"/>
          <w:color w:val="333333"/>
          <w:kern w:val="0"/>
          <w:sz w:val="24"/>
          <w:szCs w:val="24"/>
        </w:rPr>
        <w:br/>
        <w:t xml:space="preserve">　　</w:t>
      </w:r>
      <w:r w:rsidRPr="00075F97">
        <w:rPr>
          <w:rFonts w:ascii="楷体_GB2312" w:eastAsia="楷体_GB2312" w:hAnsi="宋体" w:cs="宋体" w:hint="eastAsia"/>
          <w:color w:val="333333"/>
          <w:kern w:val="0"/>
          <w:sz w:val="24"/>
          <w:szCs w:val="24"/>
        </w:rPr>
        <w:t>（八）健全组织实施机制。</w:t>
      </w:r>
      <w:r w:rsidRPr="00075F97">
        <w:rPr>
          <w:rFonts w:ascii="楷体_GB2312" w:eastAsia="楷体_GB2312" w:hAnsi="宋体" w:cs="宋体" w:hint="eastAsia"/>
          <w:color w:val="333333"/>
          <w:kern w:val="0"/>
          <w:sz w:val="24"/>
          <w:szCs w:val="24"/>
        </w:rPr>
        <w:br/>
      </w:r>
      <w:r w:rsidRPr="00075F97">
        <w:rPr>
          <w:rFonts w:ascii="宋体" w:eastAsia="宋体" w:hAnsi="宋体" w:cs="宋体" w:hint="eastAsia"/>
          <w:color w:val="333333"/>
          <w:kern w:val="0"/>
          <w:sz w:val="24"/>
          <w:szCs w:val="24"/>
        </w:rPr>
        <w:t xml:space="preserve">　　成立国家制造强国建设领导小组，由国务院领导同志担任组长，成员由国务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企业智库在内的多层次、多领域、多形态的中国特色新型智库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sidRPr="00075F97">
        <w:rPr>
          <w:rFonts w:ascii="宋体" w:eastAsia="宋体" w:hAnsi="宋体" w:cs="宋体" w:hint="eastAsia"/>
          <w:color w:val="333333"/>
          <w:kern w:val="0"/>
          <w:sz w:val="24"/>
          <w:szCs w:val="24"/>
        </w:rPr>
        <w:br/>
        <w:t xml:space="preserve">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p w:rsidR="00F220DB" w:rsidRPr="00075F97" w:rsidRDefault="00F220DB">
      <w:bookmarkStart w:id="0" w:name="_GoBack"/>
      <w:bookmarkEnd w:id="0"/>
    </w:p>
    <w:sectPr w:rsidR="00F220DB" w:rsidRPr="00075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6F" w:rsidRDefault="00BD016F" w:rsidP="00075F97">
      <w:r>
        <w:separator/>
      </w:r>
    </w:p>
  </w:endnote>
  <w:endnote w:type="continuationSeparator" w:id="0">
    <w:p w:rsidR="00BD016F" w:rsidRDefault="00BD016F" w:rsidP="0007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6F" w:rsidRDefault="00BD016F" w:rsidP="00075F97">
      <w:r>
        <w:separator/>
      </w:r>
    </w:p>
  </w:footnote>
  <w:footnote w:type="continuationSeparator" w:id="0">
    <w:p w:rsidR="00BD016F" w:rsidRDefault="00BD016F" w:rsidP="0007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BA0"/>
    <w:rsid w:val="00075F97"/>
    <w:rsid w:val="008A6BA0"/>
    <w:rsid w:val="00BD016F"/>
    <w:rsid w:val="00F2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FF2D47-74D4-440A-9359-3916603B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5F97"/>
    <w:rPr>
      <w:sz w:val="18"/>
      <w:szCs w:val="18"/>
    </w:rPr>
  </w:style>
  <w:style w:type="paragraph" w:styleId="a4">
    <w:name w:val="footer"/>
    <w:basedOn w:val="a"/>
    <w:link w:val="Char0"/>
    <w:uiPriority w:val="99"/>
    <w:unhideWhenUsed/>
    <w:rsid w:val="00075F97"/>
    <w:pPr>
      <w:tabs>
        <w:tab w:val="center" w:pos="4153"/>
        <w:tab w:val="right" w:pos="8306"/>
      </w:tabs>
      <w:snapToGrid w:val="0"/>
      <w:jc w:val="left"/>
    </w:pPr>
    <w:rPr>
      <w:sz w:val="18"/>
      <w:szCs w:val="18"/>
    </w:rPr>
  </w:style>
  <w:style w:type="character" w:customStyle="1" w:styleId="Char0">
    <w:name w:val="页脚 Char"/>
    <w:basedOn w:val="a0"/>
    <w:link w:val="a4"/>
    <w:uiPriority w:val="99"/>
    <w:rsid w:val="00075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0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3144</Words>
  <Characters>17926</Characters>
  <Application>Microsoft Office Word</Application>
  <DocSecurity>0</DocSecurity>
  <Lines>149</Lines>
  <Paragraphs>42</Paragraphs>
  <ScaleCrop>false</ScaleCrop>
  <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王宇中</dc:creator>
  <cp:keywords/>
  <dc:description/>
  <cp:lastModifiedBy>王宇中</cp:lastModifiedBy>
  <cp:revision>2</cp:revision>
  <dcterms:created xsi:type="dcterms:W3CDTF">2017-04-11T06:43:00Z</dcterms:created>
  <dcterms:modified xsi:type="dcterms:W3CDTF">2017-04-11T06:43:00Z</dcterms:modified>
</cp:coreProperties>
</file>