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97" w:rsidRPr="003D2B1F" w:rsidRDefault="00234E97" w:rsidP="009C308D">
      <w:pPr>
        <w:pStyle w:val="a3"/>
        <w:spacing w:before="0" w:beforeAutospacing="0" w:after="0" w:afterAutospacing="0"/>
        <w:jc w:val="center"/>
        <w:rPr>
          <w:rFonts w:ascii="华文楷体" w:eastAsia="华文楷体" w:hAnsi="华文楷体"/>
          <w:bCs/>
          <w:color w:val="000000" w:themeColor="text1"/>
          <w:sz w:val="48"/>
          <w:szCs w:val="44"/>
        </w:rPr>
      </w:pPr>
      <w:r w:rsidRPr="003D2B1F">
        <w:rPr>
          <w:rFonts w:ascii="华文楷体" w:eastAsia="华文楷体" w:hAnsi="华文楷体" w:hint="eastAsia"/>
          <w:bCs/>
          <w:color w:val="000000" w:themeColor="text1"/>
          <w:sz w:val="48"/>
          <w:szCs w:val="44"/>
        </w:rPr>
        <w:t>梦想启航 成就未来</w:t>
      </w:r>
    </w:p>
    <w:p w:rsidR="00B854D8" w:rsidRDefault="00262421" w:rsidP="009C308D">
      <w:pPr>
        <w:pStyle w:val="a3"/>
        <w:spacing w:before="0" w:beforeAutospacing="0" w:after="0" w:afterAutospacing="0"/>
        <w:jc w:val="center"/>
        <w:rPr>
          <w:rFonts w:asciiTheme="minorEastAsia" w:eastAsiaTheme="minorEastAsia" w:hAnsiTheme="minorEastAsia"/>
          <w:szCs w:val="28"/>
        </w:rPr>
      </w:pPr>
      <w:r w:rsidRPr="003D2B1F">
        <w:rPr>
          <w:rFonts w:ascii="黑体" w:eastAsia="黑体" w:hAnsi="黑体" w:hint="eastAsia"/>
          <w:b/>
          <w:bCs/>
          <w:color w:val="000000" w:themeColor="text1"/>
          <w:sz w:val="40"/>
          <w:szCs w:val="44"/>
        </w:rPr>
        <w:t>金昇</w:t>
      </w:r>
      <w:r w:rsidR="0060081B" w:rsidRPr="003D2B1F">
        <w:rPr>
          <w:rFonts w:ascii="黑体" w:eastAsia="黑体" w:hAnsi="黑体" w:hint="eastAsia"/>
          <w:b/>
          <w:bCs/>
          <w:color w:val="000000" w:themeColor="text1"/>
          <w:sz w:val="40"/>
          <w:szCs w:val="44"/>
        </w:rPr>
        <w:t>集团</w:t>
      </w:r>
      <w:r w:rsidR="00B854D8">
        <w:rPr>
          <w:rFonts w:ascii="黑体" w:eastAsia="黑体" w:hAnsi="黑体" w:hint="eastAsia"/>
          <w:b/>
          <w:bCs/>
          <w:color w:val="000000" w:themeColor="text1"/>
          <w:sz w:val="40"/>
          <w:szCs w:val="44"/>
        </w:rPr>
        <w:t>--</w:t>
      </w:r>
      <w:r w:rsidR="00B854D8" w:rsidRPr="00B854D8">
        <w:rPr>
          <w:rFonts w:ascii="黑体" w:eastAsia="黑体" w:hAnsi="黑体"/>
          <w:b/>
          <w:bCs/>
          <w:color w:val="000000" w:themeColor="text1"/>
          <w:sz w:val="40"/>
          <w:szCs w:val="44"/>
        </w:rPr>
        <w:t>Heberlein Wattwil</w:t>
      </w:r>
    </w:p>
    <w:p w:rsidR="00262421" w:rsidRPr="003D2B1F" w:rsidRDefault="00262421" w:rsidP="009C308D">
      <w:pPr>
        <w:pStyle w:val="a3"/>
        <w:spacing w:before="0" w:beforeAutospacing="0" w:after="0" w:afterAutospacing="0"/>
        <w:jc w:val="center"/>
        <w:rPr>
          <w:rFonts w:ascii="黑体" w:eastAsia="黑体" w:hAnsi="黑体"/>
          <w:b/>
          <w:bCs/>
          <w:color w:val="000000" w:themeColor="text1"/>
          <w:sz w:val="40"/>
          <w:szCs w:val="44"/>
        </w:rPr>
      </w:pPr>
      <w:r w:rsidRPr="003D2B1F">
        <w:rPr>
          <w:rFonts w:ascii="黑体" w:eastAsia="黑体" w:hAnsi="黑体" w:hint="eastAsia"/>
          <w:b/>
          <w:bCs/>
          <w:color w:val="000000" w:themeColor="text1"/>
          <w:sz w:val="40"/>
          <w:szCs w:val="44"/>
        </w:rPr>
        <w:t>201</w:t>
      </w:r>
      <w:r w:rsidR="00C82C65">
        <w:rPr>
          <w:rFonts w:ascii="黑体" w:eastAsia="黑体" w:hAnsi="黑体"/>
          <w:b/>
          <w:bCs/>
          <w:color w:val="000000" w:themeColor="text1"/>
          <w:sz w:val="40"/>
          <w:szCs w:val="44"/>
        </w:rPr>
        <w:t>6</w:t>
      </w:r>
      <w:r w:rsidR="004A59D8">
        <w:rPr>
          <w:rFonts w:ascii="黑体" w:eastAsia="黑体" w:hAnsi="黑体" w:hint="eastAsia"/>
          <w:b/>
          <w:bCs/>
          <w:color w:val="000000" w:themeColor="text1"/>
          <w:sz w:val="40"/>
          <w:szCs w:val="44"/>
        </w:rPr>
        <w:t>“</w:t>
      </w:r>
      <w:r w:rsidR="004A59D8">
        <w:rPr>
          <w:rFonts w:ascii="黑体" w:eastAsia="黑体" w:hAnsi="黑体"/>
          <w:b/>
          <w:bCs/>
          <w:color w:val="000000" w:themeColor="text1"/>
          <w:sz w:val="40"/>
          <w:szCs w:val="44"/>
        </w:rPr>
        <w:t>启航”</w:t>
      </w:r>
      <w:r w:rsidRPr="003D2B1F">
        <w:rPr>
          <w:rFonts w:ascii="黑体" w:eastAsia="黑体" w:hAnsi="黑体" w:hint="eastAsia"/>
          <w:b/>
          <w:bCs/>
          <w:color w:val="000000" w:themeColor="text1"/>
          <w:sz w:val="40"/>
          <w:szCs w:val="44"/>
        </w:rPr>
        <w:t>校园招聘</w:t>
      </w:r>
    </w:p>
    <w:p w:rsidR="009C308D" w:rsidRPr="00FC2E0C" w:rsidRDefault="009C308D" w:rsidP="009C308D">
      <w:pPr>
        <w:pStyle w:val="a3"/>
        <w:spacing w:before="0" w:beforeAutospacing="0" w:after="0" w:afterAutospacing="0" w:line="360" w:lineRule="auto"/>
        <w:jc w:val="center"/>
        <w:rPr>
          <w:rFonts w:asciiTheme="minorEastAsia" w:eastAsiaTheme="minorEastAsia" w:hAnsiTheme="minorEastAsia"/>
          <w:b/>
          <w:bCs/>
          <w:color w:val="254061"/>
        </w:rPr>
      </w:pPr>
    </w:p>
    <w:p w:rsidR="00B854D8" w:rsidRDefault="00C371D0" w:rsidP="002C6A7A">
      <w:pPr>
        <w:pStyle w:val="a3"/>
        <w:spacing w:before="0" w:beforeAutospacing="0" w:after="0" w:afterAutospacing="0" w:line="360" w:lineRule="auto"/>
        <w:rPr>
          <w:rFonts w:ascii="微软雅黑" w:eastAsia="微软雅黑" w:hAnsi="微软雅黑"/>
        </w:rPr>
      </w:pPr>
      <w:r w:rsidRPr="00B854D8">
        <w:rPr>
          <w:rFonts w:ascii="Helvetica" w:hAnsi="Helvetica" w:cs="Helvetica" w:hint="eastAsia"/>
          <w:b/>
          <w:color w:val="FF0000"/>
        </w:rPr>
        <w:t>简历</w:t>
      </w:r>
      <w:r w:rsidRPr="00B854D8">
        <w:rPr>
          <w:rFonts w:ascii="Helvetica" w:hAnsi="Helvetica" w:cs="Helvetica"/>
          <w:b/>
          <w:color w:val="FF0000"/>
        </w:rPr>
        <w:t>投递：</w:t>
      </w:r>
      <w:hyperlink r:id="rId7" w:history="1">
        <w:r w:rsidR="00B854D8" w:rsidRPr="00DE2866">
          <w:rPr>
            <w:rStyle w:val="a7"/>
            <w:rFonts w:ascii="微软雅黑" w:eastAsia="微软雅黑" w:hAnsi="微软雅黑"/>
          </w:rPr>
          <w:t>campus@jinshengroup.com</w:t>
        </w:r>
      </w:hyperlink>
    </w:p>
    <w:p w:rsidR="00545B18" w:rsidRPr="00B854D8" w:rsidRDefault="00C371D0" w:rsidP="00B854D8">
      <w:pPr>
        <w:pStyle w:val="a3"/>
        <w:spacing w:before="0" w:beforeAutospacing="0" w:after="0" w:afterAutospacing="0" w:line="360" w:lineRule="auto"/>
        <w:rPr>
          <w:rFonts w:ascii="Helvetica" w:hAnsi="Helvetica" w:cs="Helvetica"/>
        </w:rPr>
      </w:pPr>
      <w:r w:rsidRPr="00DD5080">
        <w:rPr>
          <w:rFonts w:ascii="微软雅黑" w:eastAsia="微软雅黑" w:hAnsi="微软雅黑"/>
          <w:b/>
          <w:bCs/>
          <w:color w:val="000000" w:themeColor="text1"/>
        </w:rPr>
        <w:t xml:space="preserve"> </w:t>
      </w:r>
    </w:p>
    <w:p w:rsidR="0060081B" w:rsidRPr="0045036B" w:rsidRDefault="0060081B" w:rsidP="00545B18">
      <w:pPr>
        <w:spacing w:line="300" w:lineRule="auto"/>
        <w:ind w:leftChars="270" w:left="567"/>
        <w:rPr>
          <w:rFonts w:asciiTheme="minorEastAsia" w:eastAsiaTheme="minorEastAsia" w:hAnsiTheme="minorEastAsia"/>
          <w:sz w:val="24"/>
          <w:szCs w:val="24"/>
        </w:rPr>
      </w:pPr>
      <w:r w:rsidRPr="0045036B">
        <w:rPr>
          <w:rFonts w:ascii="Helvetica" w:hAnsi="Helvetica" w:cs="Helvetica"/>
          <w:sz w:val="24"/>
          <w:szCs w:val="24"/>
        </w:rPr>
        <w:t>你，是在旧格局的破碎边缘踌躇徘徊，还是站在改变者的舞台重塑未来？</w:t>
      </w:r>
      <w:r w:rsidRPr="0045036B">
        <w:rPr>
          <w:rFonts w:ascii="Helvetica" w:hAnsi="Helvetica" w:cs="Helvetica"/>
          <w:sz w:val="24"/>
          <w:szCs w:val="24"/>
        </w:rPr>
        <w:br/>
      </w:r>
      <w:r w:rsidRPr="0045036B">
        <w:rPr>
          <w:rFonts w:ascii="Helvetica" w:hAnsi="Helvetica" w:cs="Helvetica"/>
          <w:sz w:val="24"/>
          <w:szCs w:val="24"/>
        </w:rPr>
        <w:t>如果你是一个梦想家，加入我们，一起用心改变，共同谱写历史新篇章！</w:t>
      </w:r>
    </w:p>
    <w:p w:rsidR="00B854D8" w:rsidRPr="00B854D8" w:rsidRDefault="00B854D8" w:rsidP="00B854D8">
      <w:pPr>
        <w:pStyle w:val="a3"/>
        <w:snapToGrid w:val="0"/>
        <w:spacing w:line="300" w:lineRule="auto"/>
        <w:ind w:firstLine="420"/>
        <w:rPr>
          <w:rFonts w:asciiTheme="minorEastAsia" w:eastAsiaTheme="minorEastAsia" w:hAnsiTheme="minorEastAsia"/>
          <w:szCs w:val="28"/>
        </w:rPr>
      </w:pPr>
      <w:r w:rsidRPr="00B854D8">
        <w:rPr>
          <w:rFonts w:asciiTheme="minorEastAsia" w:eastAsiaTheme="minorEastAsia" w:hAnsiTheme="minorEastAsia"/>
          <w:szCs w:val="28"/>
        </w:rPr>
        <w:t>Heberlein Wattwil</w:t>
      </w:r>
      <w:r w:rsidRPr="00B854D8">
        <w:rPr>
          <w:rFonts w:asciiTheme="minorEastAsia" w:eastAsiaTheme="minorEastAsia" w:hAnsiTheme="minorEastAsia" w:hint="eastAsia"/>
          <w:szCs w:val="28"/>
        </w:rPr>
        <w:t>源自素以拥有卓越的精密加工能力而著称的瑞士，拥有百年历史，一直致力于陶瓷高精技术部件的生产及拓展研发。</w:t>
      </w:r>
    </w:p>
    <w:p w:rsidR="00B854D8" w:rsidRPr="00B854D8" w:rsidRDefault="00B854D8" w:rsidP="00B854D8">
      <w:pPr>
        <w:pStyle w:val="a3"/>
        <w:snapToGrid w:val="0"/>
        <w:spacing w:line="300" w:lineRule="auto"/>
        <w:ind w:firstLine="420"/>
        <w:rPr>
          <w:rFonts w:asciiTheme="minorEastAsia" w:eastAsiaTheme="minorEastAsia" w:hAnsiTheme="minorEastAsia"/>
          <w:szCs w:val="28"/>
        </w:rPr>
      </w:pPr>
      <w:r w:rsidRPr="00B854D8">
        <w:rPr>
          <w:rFonts w:asciiTheme="minorEastAsia" w:eastAsiaTheme="minorEastAsia" w:hAnsiTheme="minorEastAsia"/>
          <w:szCs w:val="28"/>
        </w:rPr>
        <w:t>Heberlein Wattwil</w:t>
      </w:r>
      <w:r w:rsidRPr="00B854D8">
        <w:rPr>
          <w:rFonts w:asciiTheme="minorEastAsia" w:eastAsiaTheme="minorEastAsia" w:hAnsiTheme="minorEastAsia" w:hint="eastAsia"/>
          <w:szCs w:val="28"/>
        </w:rPr>
        <w:t>拥有强大专业背景的技术团队，研发团队人数占员工总人数的</w:t>
      </w:r>
      <w:r w:rsidRPr="00B854D8">
        <w:rPr>
          <w:rFonts w:asciiTheme="minorEastAsia" w:eastAsiaTheme="minorEastAsia" w:hAnsiTheme="minorEastAsia"/>
          <w:szCs w:val="28"/>
        </w:rPr>
        <w:t>20%</w:t>
      </w:r>
      <w:r w:rsidRPr="00B854D8">
        <w:rPr>
          <w:rFonts w:asciiTheme="minorEastAsia" w:eastAsiaTheme="minorEastAsia" w:hAnsiTheme="minorEastAsia" w:hint="eastAsia"/>
          <w:szCs w:val="28"/>
        </w:rPr>
        <w:t>。</w:t>
      </w:r>
      <w:r w:rsidRPr="00B854D8">
        <w:rPr>
          <w:rFonts w:asciiTheme="minorEastAsia" w:eastAsiaTheme="minorEastAsia" w:hAnsiTheme="minorEastAsia"/>
          <w:szCs w:val="28"/>
        </w:rPr>
        <w:t>Heberlein Wattwil</w:t>
      </w:r>
      <w:r w:rsidRPr="00B854D8">
        <w:rPr>
          <w:rFonts w:asciiTheme="minorEastAsia" w:eastAsiaTheme="minorEastAsia" w:hAnsiTheme="minorEastAsia" w:hint="eastAsia"/>
          <w:szCs w:val="28"/>
        </w:rPr>
        <w:t>致力于以客户需求为导向的加工及研发，能根据全球各行业领域客户对于精密陶瓷零部件的需求生产加工相应产品。同时，在瑞士政府大力鼓励新型材料研发与加工创新的政策环境下，</w:t>
      </w:r>
      <w:r w:rsidRPr="00B854D8">
        <w:rPr>
          <w:rFonts w:asciiTheme="minorEastAsia" w:eastAsiaTheme="minorEastAsia" w:hAnsiTheme="minorEastAsia"/>
          <w:szCs w:val="28"/>
        </w:rPr>
        <w:t xml:space="preserve"> Heberlein Wattwil</w:t>
      </w:r>
      <w:r w:rsidRPr="00B854D8">
        <w:rPr>
          <w:rFonts w:asciiTheme="minorEastAsia" w:eastAsiaTheme="minorEastAsia" w:hAnsiTheme="minorEastAsia" w:hint="eastAsia"/>
          <w:szCs w:val="28"/>
        </w:rPr>
        <w:t>的新型陶瓷材料研发项目得到了瑞士政府在资金上的大力支持，这为</w:t>
      </w:r>
      <w:r w:rsidRPr="00B854D8">
        <w:rPr>
          <w:rFonts w:asciiTheme="minorEastAsia" w:eastAsiaTheme="minorEastAsia" w:hAnsiTheme="minorEastAsia"/>
          <w:szCs w:val="28"/>
        </w:rPr>
        <w:t>Heberlein Wattwil</w:t>
      </w:r>
      <w:r w:rsidRPr="00B854D8">
        <w:rPr>
          <w:rFonts w:asciiTheme="minorEastAsia" w:eastAsiaTheme="minorEastAsia" w:hAnsiTheme="minorEastAsia" w:hint="eastAsia"/>
          <w:szCs w:val="28"/>
        </w:rPr>
        <w:t>提供了非常有利的研发环境，并为未来的业务增长提供了强大动力。</w:t>
      </w:r>
    </w:p>
    <w:p w:rsidR="00B854D8" w:rsidRPr="00034E19" w:rsidRDefault="00B854D8" w:rsidP="00034E19">
      <w:pPr>
        <w:pStyle w:val="a3"/>
        <w:snapToGrid w:val="0"/>
        <w:spacing w:line="300" w:lineRule="auto"/>
        <w:rPr>
          <w:rFonts w:asciiTheme="minorEastAsia" w:eastAsiaTheme="minorEastAsia" w:hAnsiTheme="minorEastAsia"/>
          <w:szCs w:val="28"/>
        </w:rPr>
      </w:pPr>
      <w:r w:rsidRPr="00B854D8">
        <w:rPr>
          <w:rFonts w:asciiTheme="minorEastAsia" w:eastAsiaTheme="minorEastAsia" w:hAnsiTheme="minorEastAsia" w:hint="eastAsia"/>
          <w:szCs w:val="28"/>
        </w:rPr>
        <w:t>目前，就陶瓷高精部件的研发及加工能力而言，全球范围内能够与</w:t>
      </w:r>
      <w:r w:rsidRPr="00B854D8">
        <w:rPr>
          <w:rFonts w:asciiTheme="minorEastAsia" w:eastAsiaTheme="minorEastAsia" w:hAnsiTheme="minorEastAsia"/>
          <w:szCs w:val="28"/>
        </w:rPr>
        <w:t>Heberlein Wattwil</w:t>
      </w:r>
      <w:r w:rsidRPr="00B854D8">
        <w:rPr>
          <w:rFonts w:asciiTheme="minorEastAsia" w:eastAsiaTheme="minorEastAsia" w:hAnsiTheme="minorEastAsia" w:hint="eastAsia"/>
          <w:szCs w:val="28"/>
        </w:rPr>
        <w:t>相媲美的公司屈指可数！</w:t>
      </w:r>
      <w:r w:rsidR="00465696" w:rsidRPr="00465696">
        <w:rPr>
          <w:rFonts w:asciiTheme="minorEastAsia" w:eastAsiaTheme="minorEastAsia" w:hAnsiTheme="minorEastAsia" w:hint="eastAsia"/>
          <w:szCs w:val="28"/>
        </w:rPr>
        <w:t>目前</w:t>
      </w:r>
      <w:r w:rsidR="00465696" w:rsidRPr="00465696">
        <w:rPr>
          <w:rFonts w:asciiTheme="minorEastAsia" w:eastAsiaTheme="minorEastAsia" w:hAnsiTheme="minorEastAsia"/>
          <w:szCs w:val="28"/>
        </w:rPr>
        <w:t>Heberlein Wattwil</w:t>
      </w:r>
      <w:r w:rsidR="00465696" w:rsidRPr="00465696">
        <w:rPr>
          <w:rFonts w:asciiTheme="minorEastAsia" w:eastAsiaTheme="minorEastAsia" w:hAnsiTheme="minorEastAsia" w:hint="eastAsia"/>
          <w:szCs w:val="28"/>
        </w:rPr>
        <w:t>陶瓷产品主要包括纤维设备相关产品，以及其他</w:t>
      </w:r>
      <w:r w:rsidR="00465696">
        <w:rPr>
          <w:rFonts w:asciiTheme="minorEastAsia" w:eastAsiaTheme="minorEastAsia" w:hAnsiTheme="minorEastAsia" w:hint="eastAsia"/>
          <w:szCs w:val="28"/>
        </w:rPr>
        <w:t>应用</w:t>
      </w:r>
      <w:r w:rsidR="00465696">
        <w:rPr>
          <w:rFonts w:asciiTheme="minorEastAsia" w:eastAsiaTheme="minorEastAsia" w:hAnsiTheme="minorEastAsia"/>
          <w:szCs w:val="28"/>
        </w:rPr>
        <w:t>在</w:t>
      </w:r>
      <w:r w:rsidR="00465696">
        <w:rPr>
          <w:rFonts w:asciiTheme="minorEastAsia" w:eastAsiaTheme="minorEastAsia" w:hAnsiTheme="minorEastAsia" w:hint="eastAsia"/>
          <w:szCs w:val="28"/>
        </w:rPr>
        <w:t>医疗</w:t>
      </w:r>
      <w:r w:rsidR="00465696">
        <w:rPr>
          <w:rFonts w:asciiTheme="minorEastAsia" w:eastAsiaTheme="minorEastAsia" w:hAnsiTheme="minorEastAsia"/>
          <w:szCs w:val="28"/>
        </w:rPr>
        <w:t>用骨科专业上的</w:t>
      </w:r>
      <w:r w:rsidR="00465696" w:rsidRPr="00465696">
        <w:rPr>
          <w:rFonts w:asciiTheme="minorEastAsia" w:eastAsiaTheme="minorEastAsia" w:hAnsiTheme="minorEastAsia" w:hint="eastAsia"/>
          <w:szCs w:val="28"/>
        </w:rPr>
        <w:t>高技术产品陶瓷</w:t>
      </w:r>
      <w:r w:rsidR="00465696">
        <w:rPr>
          <w:rFonts w:asciiTheme="minorEastAsia" w:eastAsiaTheme="minorEastAsia" w:hAnsiTheme="minorEastAsia" w:hint="eastAsia"/>
          <w:szCs w:val="28"/>
        </w:rPr>
        <w:t>。</w:t>
      </w:r>
    </w:p>
    <w:p w:rsidR="00CC469C" w:rsidRPr="00CD5202" w:rsidRDefault="00CC469C" w:rsidP="00CD5202">
      <w:pPr>
        <w:pStyle w:val="a3"/>
        <w:snapToGrid w:val="0"/>
        <w:spacing w:after="0" w:afterAutospacing="0" w:line="300" w:lineRule="auto"/>
        <w:rPr>
          <w:b/>
          <w:sz w:val="28"/>
        </w:rPr>
      </w:pPr>
      <w:r w:rsidRPr="00CD5202">
        <w:rPr>
          <w:rFonts w:hint="eastAsia"/>
          <w:b/>
          <w:sz w:val="28"/>
        </w:rPr>
        <w:t>加入</w:t>
      </w:r>
      <w:r w:rsidRPr="00CD5202">
        <w:rPr>
          <w:b/>
          <w:sz w:val="28"/>
        </w:rPr>
        <w:t>金昇</w:t>
      </w:r>
      <w:r w:rsidR="00034E19">
        <w:rPr>
          <w:rFonts w:hint="eastAsia"/>
          <w:b/>
          <w:sz w:val="28"/>
        </w:rPr>
        <w:t>-</w:t>
      </w:r>
      <w:r w:rsidR="00034E19" w:rsidRPr="00034E19">
        <w:rPr>
          <w:b/>
          <w:sz w:val="28"/>
        </w:rPr>
        <w:t xml:space="preserve"> Heberlein</w:t>
      </w:r>
      <w:r w:rsidRPr="00CD5202">
        <w:rPr>
          <w:b/>
          <w:sz w:val="28"/>
        </w:rPr>
        <w:t>，你将</w:t>
      </w:r>
      <w:r w:rsidRPr="00CD5202">
        <w:rPr>
          <w:rFonts w:hint="eastAsia"/>
          <w:b/>
          <w:sz w:val="28"/>
        </w:rPr>
        <w:t>获得</w:t>
      </w:r>
      <w:r w:rsidRPr="00CD5202">
        <w:rPr>
          <w:b/>
          <w:sz w:val="28"/>
        </w:rPr>
        <w:t>：</w:t>
      </w:r>
    </w:p>
    <w:p w:rsidR="0066031A" w:rsidRPr="00DD5080" w:rsidRDefault="00CD5202" w:rsidP="00CD5202">
      <w:pPr>
        <w:pStyle w:val="a9"/>
        <w:numPr>
          <w:ilvl w:val="0"/>
          <w:numId w:val="1"/>
        </w:numPr>
        <w:spacing w:line="300" w:lineRule="auto"/>
        <w:ind w:firstLineChars="0"/>
        <w:rPr>
          <w:rFonts w:asciiTheme="minorEastAsia" w:eastAsiaTheme="minorEastAsia" w:hAnsiTheme="minorEastAsia"/>
          <w:sz w:val="24"/>
          <w:szCs w:val="28"/>
        </w:rPr>
      </w:pPr>
      <w:r w:rsidRPr="00DD5080">
        <w:rPr>
          <w:rFonts w:asciiTheme="minorEastAsia" w:eastAsiaTheme="minorEastAsia" w:hAnsiTheme="minorEastAsia" w:hint="eastAsia"/>
          <w:sz w:val="24"/>
          <w:szCs w:val="28"/>
        </w:rPr>
        <w:t>为期</w:t>
      </w:r>
      <w:r w:rsidR="00C82C65" w:rsidRPr="00DD5080">
        <w:rPr>
          <w:rFonts w:asciiTheme="minorEastAsia" w:eastAsiaTheme="minorEastAsia" w:hAnsiTheme="minorEastAsia"/>
          <w:sz w:val="24"/>
          <w:szCs w:val="28"/>
        </w:rPr>
        <w:t>1.5</w:t>
      </w:r>
      <w:r w:rsidRPr="00DD5080">
        <w:rPr>
          <w:rFonts w:asciiTheme="minorEastAsia" w:eastAsiaTheme="minorEastAsia" w:hAnsiTheme="minorEastAsia"/>
          <w:sz w:val="24"/>
          <w:szCs w:val="28"/>
        </w:rPr>
        <w:t>年的培养培训期：期间</w:t>
      </w:r>
      <w:r w:rsidRPr="00DD5080">
        <w:rPr>
          <w:rFonts w:asciiTheme="minorEastAsia" w:eastAsiaTheme="minorEastAsia" w:hAnsiTheme="minorEastAsia" w:hint="eastAsia"/>
          <w:sz w:val="24"/>
          <w:szCs w:val="28"/>
        </w:rPr>
        <w:t>，</w:t>
      </w:r>
      <w:r w:rsidRPr="00DD5080">
        <w:rPr>
          <w:rFonts w:asciiTheme="minorEastAsia" w:eastAsiaTheme="minorEastAsia" w:hAnsiTheme="minorEastAsia"/>
          <w:sz w:val="24"/>
          <w:szCs w:val="28"/>
        </w:rPr>
        <w:t>有</w:t>
      </w:r>
      <w:r w:rsidR="00C643ED" w:rsidRPr="00DD5080">
        <w:rPr>
          <w:rFonts w:asciiTheme="minorEastAsia" w:eastAsiaTheme="minorEastAsia" w:hAnsiTheme="minorEastAsia" w:hint="eastAsia"/>
          <w:sz w:val="24"/>
          <w:szCs w:val="28"/>
        </w:rPr>
        <w:t>跨职能</w:t>
      </w:r>
      <w:r w:rsidR="00C643ED" w:rsidRPr="00DD5080">
        <w:rPr>
          <w:rFonts w:asciiTheme="minorEastAsia" w:eastAsiaTheme="minorEastAsia" w:hAnsiTheme="minorEastAsia"/>
          <w:sz w:val="24"/>
          <w:szCs w:val="28"/>
        </w:rPr>
        <w:t>或跨部门的</w:t>
      </w:r>
      <w:r w:rsidR="00DA6ABA" w:rsidRPr="00DD5080">
        <w:rPr>
          <w:rFonts w:asciiTheme="minorEastAsia" w:eastAsiaTheme="minorEastAsia" w:hAnsiTheme="minorEastAsia" w:hint="eastAsia"/>
          <w:sz w:val="24"/>
          <w:szCs w:val="28"/>
        </w:rPr>
        <w:t>工作</w:t>
      </w:r>
      <w:r w:rsidR="00DA6ABA" w:rsidRPr="00DD5080">
        <w:rPr>
          <w:rFonts w:asciiTheme="minorEastAsia" w:eastAsiaTheme="minorEastAsia" w:hAnsiTheme="minorEastAsia"/>
          <w:sz w:val="24"/>
          <w:szCs w:val="28"/>
        </w:rPr>
        <w:t>轮岗</w:t>
      </w:r>
      <w:r w:rsidRPr="00DD5080">
        <w:rPr>
          <w:rFonts w:asciiTheme="minorEastAsia" w:eastAsiaTheme="minorEastAsia" w:hAnsiTheme="minorEastAsia" w:hint="eastAsia"/>
          <w:sz w:val="24"/>
          <w:szCs w:val="28"/>
        </w:rPr>
        <w:t>；</w:t>
      </w:r>
      <w:r w:rsidR="00DA6ABA" w:rsidRPr="00DD5080">
        <w:rPr>
          <w:rFonts w:asciiTheme="minorEastAsia" w:eastAsiaTheme="minorEastAsia" w:hAnsiTheme="minorEastAsia" w:hint="eastAsia"/>
          <w:sz w:val="24"/>
          <w:szCs w:val="28"/>
        </w:rPr>
        <w:t>研发</w:t>
      </w:r>
      <w:r w:rsidR="00DA6ABA" w:rsidRPr="00DD5080">
        <w:rPr>
          <w:rFonts w:asciiTheme="minorEastAsia" w:eastAsiaTheme="minorEastAsia" w:hAnsiTheme="minorEastAsia"/>
          <w:sz w:val="24"/>
          <w:szCs w:val="28"/>
        </w:rPr>
        <w:t>、生产、</w:t>
      </w:r>
      <w:r w:rsidR="00DA6ABA" w:rsidRPr="00DD5080">
        <w:rPr>
          <w:rFonts w:asciiTheme="minorEastAsia" w:eastAsiaTheme="minorEastAsia" w:hAnsiTheme="minorEastAsia" w:hint="eastAsia"/>
          <w:sz w:val="24"/>
          <w:szCs w:val="28"/>
        </w:rPr>
        <w:t>营销</w:t>
      </w:r>
      <w:r w:rsidR="00DA6ABA" w:rsidRPr="00DD5080">
        <w:rPr>
          <w:rFonts w:asciiTheme="minorEastAsia" w:eastAsiaTheme="minorEastAsia" w:hAnsiTheme="minorEastAsia"/>
          <w:sz w:val="24"/>
          <w:szCs w:val="28"/>
        </w:rPr>
        <w:t>、管理等方向的专业培训</w:t>
      </w:r>
      <w:r w:rsidRPr="00DD5080">
        <w:rPr>
          <w:rFonts w:asciiTheme="minorEastAsia" w:eastAsiaTheme="minorEastAsia" w:hAnsiTheme="minorEastAsia" w:hint="eastAsia"/>
          <w:sz w:val="24"/>
          <w:szCs w:val="28"/>
        </w:rPr>
        <w:t>；</w:t>
      </w:r>
      <w:r w:rsidR="00DA6ABA" w:rsidRPr="00DD5080">
        <w:rPr>
          <w:rFonts w:asciiTheme="minorEastAsia" w:eastAsiaTheme="minorEastAsia" w:hAnsiTheme="minorEastAsia" w:hint="eastAsia"/>
          <w:sz w:val="24"/>
          <w:szCs w:val="28"/>
        </w:rPr>
        <w:t>80</w:t>
      </w:r>
      <w:r w:rsidR="00DA6ABA" w:rsidRPr="00DD5080">
        <w:rPr>
          <w:rFonts w:asciiTheme="minorEastAsia" w:eastAsiaTheme="minorEastAsia" w:hAnsiTheme="minorEastAsia"/>
          <w:sz w:val="24"/>
          <w:szCs w:val="28"/>
        </w:rPr>
        <w:t>%</w:t>
      </w:r>
      <w:r w:rsidR="00DA6ABA" w:rsidRPr="00DD5080">
        <w:rPr>
          <w:rFonts w:asciiTheme="minorEastAsia" w:eastAsiaTheme="minorEastAsia" w:hAnsiTheme="minorEastAsia" w:hint="eastAsia"/>
          <w:sz w:val="24"/>
          <w:szCs w:val="28"/>
        </w:rPr>
        <w:t>岗位</w:t>
      </w:r>
      <w:r w:rsidR="00DA6ABA" w:rsidRPr="00DD5080">
        <w:rPr>
          <w:rFonts w:asciiTheme="minorEastAsia" w:eastAsiaTheme="minorEastAsia" w:hAnsiTheme="minorEastAsia"/>
          <w:sz w:val="24"/>
          <w:szCs w:val="28"/>
        </w:rPr>
        <w:t>实践；</w:t>
      </w:r>
      <w:r w:rsidR="00DA6ABA" w:rsidRPr="00DD5080">
        <w:rPr>
          <w:rFonts w:asciiTheme="minorEastAsia" w:eastAsiaTheme="minorEastAsia" w:hAnsiTheme="minorEastAsia" w:hint="eastAsia"/>
          <w:sz w:val="24"/>
          <w:szCs w:val="28"/>
        </w:rPr>
        <w:t>20</w:t>
      </w:r>
      <w:r w:rsidR="00DA6ABA" w:rsidRPr="00DD5080">
        <w:rPr>
          <w:rFonts w:asciiTheme="minorEastAsia" w:eastAsiaTheme="minorEastAsia" w:hAnsiTheme="minorEastAsia"/>
          <w:sz w:val="24"/>
          <w:szCs w:val="28"/>
        </w:rPr>
        <w:t>%</w:t>
      </w:r>
      <w:r w:rsidR="00DA6ABA" w:rsidRPr="00DD5080">
        <w:rPr>
          <w:rFonts w:asciiTheme="minorEastAsia" w:eastAsiaTheme="minorEastAsia" w:hAnsiTheme="minorEastAsia" w:hint="eastAsia"/>
          <w:sz w:val="24"/>
          <w:szCs w:val="28"/>
        </w:rPr>
        <w:t>课堂</w:t>
      </w:r>
      <w:r w:rsidR="00DA6ABA" w:rsidRPr="00DD5080">
        <w:rPr>
          <w:rFonts w:asciiTheme="minorEastAsia" w:eastAsiaTheme="minorEastAsia" w:hAnsiTheme="minorEastAsia"/>
          <w:sz w:val="24"/>
          <w:szCs w:val="28"/>
        </w:rPr>
        <w:t>培训</w:t>
      </w:r>
      <w:r w:rsidRPr="00DD5080">
        <w:rPr>
          <w:rFonts w:asciiTheme="minorEastAsia" w:eastAsiaTheme="minorEastAsia" w:hAnsiTheme="minorEastAsia" w:hint="eastAsia"/>
          <w:sz w:val="24"/>
          <w:szCs w:val="28"/>
        </w:rPr>
        <w:t>；</w:t>
      </w:r>
    </w:p>
    <w:p w:rsidR="00DA6ABA" w:rsidRPr="00DD5080" w:rsidRDefault="00DA6ABA" w:rsidP="00CD5202">
      <w:pPr>
        <w:pStyle w:val="a9"/>
        <w:numPr>
          <w:ilvl w:val="0"/>
          <w:numId w:val="1"/>
        </w:numPr>
        <w:spacing w:line="300" w:lineRule="auto"/>
        <w:ind w:firstLineChars="0"/>
        <w:rPr>
          <w:rFonts w:asciiTheme="minorEastAsia" w:eastAsiaTheme="minorEastAsia" w:hAnsiTheme="minorEastAsia"/>
          <w:sz w:val="24"/>
          <w:szCs w:val="28"/>
        </w:rPr>
      </w:pPr>
      <w:r w:rsidRPr="00DD5080">
        <w:rPr>
          <w:rFonts w:asciiTheme="minorEastAsia" w:eastAsiaTheme="minorEastAsia" w:hAnsiTheme="minorEastAsia" w:hint="eastAsia"/>
          <w:sz w:val="24"/>
          <w:szCs w:val="28"/>
        </w:rPr>
        <w:t>由</w:t>
      </w:r>
      <w:r w:rsidRPr="00DD5080">
        <w:rPr>
          <w:rFonts w:asciiTheme="minorEastAsia" w:eastAsiaTheme="minorEastAsia" w:hAnsiTheme="minorEastAsia"/>
          <w:sz w:val="24"/>
          <w:szCs w:val="28"/>
        </w:rPr>
        <w:t>资深员工担任的</w:t>
      </w:r>
      <w:r w:rsidRPr="00DD5080">
        <w:rPr>
          <w:rFonts w:asciiTheme="minorEastAsia" w:eastAsiaTheme="minorEastAsia" w:hAnsiTheme="minorEastAsia" w:hint="eastAsia"/>
          <w:sz w:val="24"/>
          <w:szCs w:val="28"/>
        </w:rPr>
        <w:t>导师</w:t>
      </w:r>
      <w:r w:rsidRPr="00DD5080">
        <w:rPr>
          <w:rFonts w:asciiTheme="minorEastAsia" w:eastAsiaTheme="minorEastAsia" w:hAnsiTheme="minorEastAsia"/>
          <w:sz w:val="24"/>
          <w:szCs w:val="28"/>
        </w:rPr>
        <w:t>引导</w:t>
      </w:r>
      <w:r w:rsidRPr="00DD5080">
        <w:rPr>
          <w:rFonts w:asciiTheme="minorEastAsia" w:eastAsiaTheme="minorEastAsia" w:hAnsiTheme="minorEastAsia" w:hint="eastAsia"/>
          <w:sz w:val="24"/>
          <w:szCs w:val="28"/>
        </w:rPr>
        <w:t>和辅导员</w:t>
      </w:r>
      <w:r w:rsidRPr="00DD5080">
        <w:rPr>
          <w:rFonts w:asciiTheme="minorEastAsia" w:eastAsiaTheme="minorEastAsia" w:hAnsiTheme="minorEastAsia"/>
          <w:sz w:val="24"/>
          <w:szCs w:val="28"/>
        </w:rPr>
        <w:t>关怀</w:t>
      </w:r>
    </w:p>
    <w:p w:rsidR="00385263" w:rsidRDefault="00385263" w:rsidP="00CC469C">
      <w:pPr>
        <w:pStyle w:val="a9"/>
        <w:numPr>
          <w:ilvl w:val="0"/>
          <w:numId w:val="1"/>
        </w:numPr>
        <w:spacing w:line="300" w:lineRule="auto"/>
        <w:ind w:firstLineChars="0"/>
        <w:rPr>
          <w:rFonts w:asciiTheme="minorEastAsia" w:eastAsiaTheme="minorEastAsia" w:hAnsiTheme="minorEastAsia"/>
          <w:sz w:val="24"/>
          <w:szCs w:val="28"/>
        </w:rPr>
      </w:pPr>
      <w:r>
        <w:rPr>
          <w:rFonts w:asciiTheme="minorEastAsia" w:eastAsiaTheme="minorEastAsia" w:hAnsiTheme="minorEastAsia" w:hint="eastAsia"/>
          <w:sz w:val="24"/>
          <w:szCs w:val="28"/>
        </w:rPr>
        <w:t>有</w:t>
      </w:r>
      <w:r>
        <w:rPr>
          <w:rFonts w:asciiTheme="minorEastAsia" w:eastAsiaTheme="minorEastAsia" w:hAnsiTheme="minorEastAsia"/>
          <w:sz w:val="24"/>
          <w:szCs w:val="28"/>
        </w:rPr>
        <w:t>竞争力的薪资水平</w:t>
      </w:r>
    </w:p>
    <w:p w:rsidR="00DA6ABA" w:rsidRPr="00DD5080" w:rsidRDefault="00DA6ABA" w:rsidP="00CC469C">
      <w:pPr>
        <w:pStyle w:val="a9"/>
        <w:numPr>
          <w:ilvl w:val="0"/>
          <w:numId w:val="1"/>
        </w:numPr>
        <w:spacing w:line="300" w:lineRule="auto"/>
        <w:ind w:firstLineChars="0"/>
        <w:rPr>
          <w:rFonts w:asciiTheme="minorEastAsia" w:eastAsiaTheme="minorEastAsia" w:hAnsiTheme="minorEastAsia"/>
          <w:sz w:val="24"/>
          <w:szCs w:val="28"/>
        </w:rPr>
      </w:pPr>
      <w:r w:rsidRPr="00DD5080">
        <w:rPr>
          <w:rFonts w:asciiTheme="minorEastAsia" w:eastAsiaTheme="minorEastAsia" w:hAnsiTheme="minorEastAsia" w:hint="eastAsia"/>
          <w:sz w:val="24"/>
          <w:szCs w:val="28"/>
        </w:rPr>
        <w:t>免费</w:t>
      </w:r>
      <w:r w:rsidRPr="00DD5080">
        <w:rPr>
          <w:rFonts w:asciiTheme="minorEastAsia" w:eastAsiaTheme="minorEastAsia" w:hAnsiTheme="minorEastAsia"/>
          <w:sz w:val="24"/>
          <w:szCs w:val="28"/>
        </w:rPr>
        <w:t>和舒适的</w:t>
      </w:r>
      <w:r w:rsidRPr="00DD5080">
        <w:rPr>
          <w:rFonts w:asciiTheme="minorEastAsia" w:eastAsiaTheme="minorEastAsia" w:hAnsiTheme="minorEastAsia" w:hint="eastAsia"/>
          <w:sz w:val="24"/>
          <w:szCs w:val="28"/>
        </w:rPr>
        <w:t>住宿</w:t>
      </w:r>
      <w:r w:rsidR="00CD5202" w:rsidRPr="00DD5080">
        <w:rPr>
          <w:rFonts w:asciiTheme="minorEastAsia" w:eastAsiaTheme="minorEastAsia" w:hAnsiTheme="minorEastAsia" w:hint="eastAsia"/>
          <w:sz w:val="24"/>
          <w:szCs w:val="28"/>
        </w:rPr>
        <w:t>提供</w:t>
      </w:r>
    </w:p>
    <w:p w:rsidR="00DA6ABA" w:rsidRPr="00DD5080" w:rsidRDefault="00DA6ABA" w:rsidP="008975BC">
      <w:pPr>
        <w:spacing w:line="300" w:lineRule="auto"/>
        <w:rPr>
          <w:rFonts w:asciiTheme="minorEastAsia" w:eastAsiaTheme="minorEastAsia" w:hAnsiTheme="minorEastAsia"/>
          <w:sz w:val="24"/>
          <w:szCs w:val="28"/>
        </w:rPr>
      </w:pPr>
    </w:p>
    <w:p w:rsidR="00545B18" w:rsidRPr="00DD5080" w:rsidRDefault="00545B18" w:rsidP="008975BC">
      <w:pPr>
        <w:spacing w:line="300" w:lineRule="auto"/>
        <w:rPr>
          <w:rFonts w:asciiTheme="minorEastAsia" w:eastAsiaTheme="minorEastAsia" w:hAnsiTheme="minorEastAsia"/>
          <w:sz w:val="24"/>
          <w:szCs w:val="28"/>
        </w:rPr>
      </w:pPr>
    </w:p>
    <w:p w:rsidR="00920CFD" w:rsidRPr="00DD5080" w:rsidRDefault="00920CFD" w:rsidP="0072256A">
      <w:pPr>
        <w:spacing w:line="300" w:lineRule="auto"/>
        <w:rPr>
          <w:rFonts w:asciiTheme="minorEastAsia" w:eastAsiaTheme="minorEastAsia" w:hAnsiTheme="minorEastAsia"/>
          <w:sz w:val="24"/>
          <w:szCs w:val="28"/>
        </w:rPr>
      </w:pPr>
    </w:p>
    <w:p w:rsidR="00920CFD" w:rsidRPr="00034E19" w:rsidRDefault="00920CFD" w:rsidP="00FC2E0C">
      <w:pPr>
        <w:spacing w:line="300" w:lineRule="auto"/>
        <w:rPr>
          <w:rFonts w:ascii="宋体" w:hAnsi="宋体"/>
          <w:b/>
          <w:bCs/>
          <w:color w:val="000000" w:themeColor="text1"/>
          <w:sz w:val="28"/>
          <w:szCs w:val="28"/>
          <w:u w:val="single"/>
        </w:rPr>
      </w:pPr>
      <w:r w:rsidRPr="00034E19">
        <w:rPr>
          <w:rFonts w:ascii="宋体" w:hAnsi="宋体" w:hint="eastAsia"/>
          <w:b/>
          <w:bCs/>
          <w:color w:val="000000" w:themeColor="text1"/>
          <w:sz w:val="28"/>
          <w:szCs w:val="28"/>
          <w:u w:val="single"/>
        </w:rPr>
        <w:lastRenderedPageBreak/>
        <w:t>招聘</w:t>
      </w:r>
      <w:r w:rsidRPr="00034E19">
        <w:rPr>
          <w:rFonts w:ascii="宋体" w:hAnsi="宋体"/>
          <w:b/>
          <w:bCs/>
          <w:color w:val="000000" w:themeColor="text1"/>
          <w:sz w:val="28"/>
          <w:szCs w:val="28"/>
          <w:u w:val="single"/>
        </w:rPr>
        <w:t>岗位：</w:t>
      </w:r>
      <w:r w:rsidR="00034E19" w:rsidRPr="00034E19">
        <w:rPr>
          <w:rFonts w:ascii="Times New Roman" w:eastAsiaTheme="minorEastAsia" w:hAnsi="Times New Roman" w:cs="Times New Roman"/>
          <w:b/>
          <w:color w:val="000000"/>
          <w:sz w:val="26"/>
          <w:szCs w:val="24"/>
          <w:u w:val="single"/>
          <w:lang w:val="en"/>
        </w:rPr>
        <w:t>Marketing Staff</w:t>
      </w:r>
    </w:p>
    <w:p w:rsidR="00034E19" w:rsidRPr="00034E19" w:rsidRDefault="00034E19" w:rsidP="00034E19">
      <w:pPr>
        <w:rPr>
          <w:rFonts w:ascii="Times New Roman" w:hAnsi="Times New Roman" w:cs="Times New Roman"/>
          <w:sz w:val="26"/>
          <w:szCs w:val="24"/>
        </w:rPr>
      </w:pPr>
      <w:r w:rsidRPr="00034E19">
        <w:rPr>
          <w:rFonts w:ascii="Times New Roman" w:hAnsi="Times New Roman" w:cs="Times New Roman"/>
          <w:sz w:val="26"/>
          <w:szCs w:val="24"/>
        </w:rPr>
        <w:t>The potential candidate profile is as below:</w:t>
      </w:r>
    </w:p>
    <w:p w:rsidR="00034E19" w:rsidRPr="00034E19" w:rsidRDefault="00034E19" w:rsidP="00034E19">
      <w:pPr>
        <w:pStyle w:val="a9"/>
        <w:numPr>
          <w:ilvl w:val="0"/>
          <w:numId w:val="3"/>
        </w:numPr>
        <w:ind w:firstLineChars="0"/>
        <w:rPr>
          <w:rFonts w:ascii="Times New Roman" w:hAnsi="Times New Roman" w:cs="Times New Roman"/>
          <w:sz w:val="26"/>
          <w:szCs w:val="24"/>
        </w:rPr>
      </w:pPr>
      <w:r w:rsidRPr="00034E19">
        <w:rPr>
          <w:rFonts w:ascii="Times New Roman" w:hAnsi="Times New Roman" w:cs="Times New Roman"/>
          <w:sz w:val="26"/>
          <w:szCs w:val="24"/>
        </w:rPr>
        <w:t>Master of Science (MS) degree holder</w:t>
      </w:r>
    </w:p>
    <w:p w:rsidR="00034E19" w:rsidRPr="00034E19" w:rsidRDefault="00034E19" w:rsidP="00034E19">
      <w:pPr>
        <w:pStyle w:val="a9"/>
        <w:numPr>
          <w:ilvl w:val="0"/>
          <w:numId w:val="3"/>
        </w:numPr>
        <w:ind w:firstLineChars="0"/>
        <w:rPr>
          <w:rFonts w:ascii="Times New Roman" w:hAnsi="Times New Roman" w:cs="Times New Roman"/>
          <w:sz w:val="26"/>
          <w:szCs w:val="24"/>
        </w:rPr>
      </w:pPr>
      <w:r w:rsidRPr="00034E19">
        <w:rPr>
          <w:rFonts w:ascii="Times New Roman" w:hAnsi="Times New Roman" w:cs="Times New Roman"/>
          <w:sz w:val="26"/>
          <w:szCs w:val="24"/>
        </w:rPr>
        <w:t>Academic Major: New materials and it will be great if he or she is studying or doing the research on ceramic materials for his or her MS program</w:t>
      </w:r>
    </w:p>
    <w:p w:rsidR="00034E19" w:rsidRPr="00034E19" w:rsidRDefault="00034E19" w:rsidP="00034E19">
      <w:pPr>
        <w:pStyle w:val="a9"/>
        <w:numPr>
          <w:ilvl w:val="0"/>
          <w:numId w:val="3"/>
        </w:numPr>
        <w:ind w:firstLineChars="0"/>
        <w:rPr>
          <w:rFonts w:ascii="Times New Roman" w:hAnsi="Times New Roman" w:cs="Times New Roman"/>
          <w:sz w:val="26"/>
          <w:szCs w:val="24"/>
        </w:rPr>
      </w:pPr>
      <w:r w:rsidRPr="00034E19">
        <w:rPr>
          <w:rFonts w:ascii="Times New Roman" w:hAnsi="Times New Roman" w:cs="Times New Roman"/>
          <w:sz w:val="26"/>
          <w:szCs w:val="24"/>
        </w:rPr>
        <w:t>Personality:  Extrovert and good communication skill</w:t>
      </w:r>
    </w:p>
    <w:p w:rsidR="00034E19" w:rsidRPr="00034E19" w:rsidRDefault="00034E19" w:rsidP="00E96261">
      <w:pPr>
        <w:spacing w:line="300" w:lineRule="auto"/>
        <w:rPr>
          <w:rFonts w:asciiTheme="minorEastAsia" w:eastAsiaTheme="minorEastAsia" w:hAnsiTheme="minorEastAsia"/>
          <w:color w:val="000000"/>
          <w:sz w:val="24"/>
          <w:szCs w:val="28"/>
        </w:rPr>
      </w:pPr>
    </w:p>
    <w:p w:rsidR="00920CFD" w:rsidRPr="00920CFD" w:rsidRDefault="00920CFD" w:rsidP="00920CFD">
      <w:pPr>
        <w:rPr>
          <w:rFonts w:ascii="宋体" w:hAnsi="宋体"/>
          <w:b/>
          <w:bCs/>
          <w:color w:val="000000" w:themeColor="text1"/>
          <w:sz w:val="28"/>
          <w:szCs w:val="28"/>
        </w:rPr>
      </w:pPr>
      <w:r w:rsidRPr="00920CFD">
        <w:rPr>
          <w:rFonts w:ascii="宋体" w:hAnsi="宋体" w:hint="eastAsia"/>
          <w:b/>
          <w:bCs/>
          <w:color w:val="000000" w:themeColor="text1"/>
          <w:sz w:val="28"/>
          <w:szCs w:val="28"/>
        </w:rPr>
        <w:t>薪资</w:t>
      </w:r>
      <w:r w:rsidRPr="00920CFD">
        <w:rPr>
          <w:rFonts w:ascii="宋体" w:hAnsi="宋体"/>
          <w:b/>
          <w:bCs/>
          <w:color w:val="000000" w:themeColor="text1"/>
          <w:sz w:val="28"/>
          <w:szCs w:val="28"/>
        </w:rPr>
        <w:t>与福利：</w:t>
      </w:r>
    </w:p>
    <w:p w:rsidR="0072256A" w:rsidRDefault="0072256A" w:rsidP="00034E19">
      <w:pPr>
        <w:pStyle w:val="a9"/>
        <w:widowControl w:val="0"/>
        <w:numPr>
          <w:ilvl w:val="0"/>
          <w:numId w:val="5"/>
        </w:numPr>
        <w:ind w:firstLineChars="0"/>
        <w:rPr>
          <w:bCs/>
          <w:color w:val="000000" w:themeColor="text1"/>
          <w:sz w:val="24"/>
          <w:szCs w:val="24"/>
        </w:rPr>
      </w:pPr>
      <w:r w:rsidRPr="00034E19">
        <w:rPr>
          <w:rFonts w:hint="eastAsia"/>
          <w:bCs/>
          <w:color w:val="000000" w:themeColor="text1"/>
          <w:sz w:val="24"/>
          <w:szCs w:val="24"/>
        </w:rPr>
        <w:t>硕士工资</w:t>
      </w:r>
      <w:r w:rsidRPr="00034E19">
        <w:rPr>
          <w:bCs/>
          <w:color w:val="000000" w:themeColor="text1"/>
          <w:sz w:val="24"/>
          <w:szCs w:val="24"/>
        </w:rPr>
        <w:t>：</w:t>
      </w:r>
      <w:r w:rsidRPr="00034E19">
        <w:rPr>
          <w:rFonts w:hint="eastAsia"/>
          <w:bCs/>
          <w:color w:val="000000" w:themeColor="text1"/>
          <w:sz w:val="24"/>
          <w:szCs w:val="24"/>
        </w:rPr>
        <w:t>6,500</w:t>
      </w:r>
      <w:r w:rsidRPr="00034E19">
        <w:rPr>
          <w:rFonts w:hint="eastAsia"/>
          <w:bCs/>
          <w:color w:val="000000" w:themeColor="text1"/>
          <w:sz w:val="24"/>
          <w:szCs w:val="24"/>
        </w:rPr>
        <w:t>元</w:t>
      </w:r>
      <w:r w:rsidRPr="00034E19">
        <w:rPr>
          <w:bCs/>
          <w:color w:val="000000" w:themeColor="text1"/>
          <w:sz w:val="24"/>
          <w:szCs w:val="24"/>
        </w:rPr>
        <w:t>每月，年终奖</w:t>
      </w:r>
      <w:r w:rsidRPr="00034E19">
        <w:rPr>
          <w:rFonts w:hint="eastAsia"/>
          <w:bCs/>
          <w:color w:val="000000" w:themeColor="text1"/>
          <w:sz w:val="24"/>
          <w:szCs w:val="24"/>
        </w:rPr>
        <w:t>6,500</w:t>
      </w:r>
      <w:r w:rsidRPr="00034E19">
        <w:rPr>
          <w:rFonts w:hint="eastAsia"/>
          <w:bCs/>
          <w:color w:val="000000" w:themeColor="text1"/>
          <w:sz w:val="24"/>
          <w:szCs w:val="24"/>
        </w:rPr>
        <w:t>元</w:t>
      </w:r>
      <w:r w:rsidRPr="00034E19">
        <w:rPr>
          <w:bCs/>
          <w:color w:val="000000" w:themeColor="text1"/>
          <w:sz w:val="24"/>
          <w:szCs w:val="24"/>
        </w:rPr>
        <w:t>每整年</w:t>
      </w:r>
    </w:p>
    <w:p w:rsidR="00FC2E0C" w:rsidRDefault="00FC2E0C" w:rsidP="00034E19">
      <w:pPr>
        <w:pStyle w:val="a9"/>
        <w:widowControl w:val="0"/>
        <w:numPr>
          <w:ilvl w:val="0"/>
          <w:numId w:val="5"/>
        </w:numPr>
        <w:ind w:firstLineChars="0"/>
        <w:rPr>
          <w:bCs/>
          <w:color w:val="000000" w:themeColor="text1"/>
          <w:sz w:val="24"/>
          <w:szCs w:val="24"/>
        </w:rPr>
      </w:pPr>
      <w:r>
        <w:rPr>
          <w:rFonts w:hint="eastAsia"/>
          <w:bCs/>
          <w:color w:val="000000" w:themeColor="text1"/>
          <w:sz w:val="24"/>
          <w:szCs w:val="24"/>
        </w:rPr>
        <w:t>一次性安家费：</w:t>
      </w:r>
      <w:r>
        <w:rPr>
          <w:rFonts w:hint="eastAsia"/>
          <w:bCs/>
          <w:color w:val="000000" w:themeColor="text1"/>
          <w:sz w:val="24"/>
          <w:szCs w:val="24"/>
        </w:rPr>
        <w:t>3000</w:t>
      </w:r>
      <w:r>
        <w:rPr>
          <w:rFonts w:hint="eastAsia"/>
          <w:bCs/>
          <w:color w:val="000000" w:themeColor="text1"/>
          <w:sz w:val="24"/>
          <w:szCs w:val="24"/>
        </w:rPr>
        <w:t>元</w:t>
      </w:r>
    </w:p>
    <w:p w:rsidR="00FC2E0C" w:rsidRPr="00FC2E0C" w:rsidRDefault="00FC2E0C" w:rsidP="00FC2E0C">
      <w:pPr>
        <w:pStyle w:val="a9"/>
        <w:widowControl w:val="0"/>
        <w:numPr>
          <w:ilvl w:val="0"/>
          <w:numId w:val="5"/>
        </w:numPr>
        <w:ind w:firstLineChars="0"/>
        <w:rPr>
          <w:bCs/>
          <w:color w:val="000000" w:themeColor="text1"/>
          <w:sz w:val="24"/>
          <w:szCs w:val="24"/>
        </w:rPr>
      </w:pPr>
      <w:r>
        <w:rPr>
          <w:rFonts w:hint="eastAsia"/>
          <w:bCs/>
          <w:color w:val="000000" w:themeColor="text1"/>
          <w:sz w:val="24"/>
          <w:szCs w:val="24"/>
        </w:rPr>
        <w:t>集团留任奖金：</w:t>
      </w:r>
      <w:r w:rsidRPr="00FC2E0C">
        <w:rPr>
          <w:rFonts w:hint="eastAsia"/>
          <w:bCs/>
          <w:color w:val="000000" w:themeColor="text1"/>
          <w:sz w:val="24"/>
          <w:szCs w:val="24"/>
        </w:rPr>
        <w:t>第三年</w:t>
      </w:r>
      <w:r>
        <w:rPr>
          <w:rFonts w:hint="eastAsia"/>
          <w:bCs/>
          <w:color w:val="000000" w:themeColor="text1"/>
          <w:sz w:val="24"/>
          <w:szCs w:val="24"/>
        </w:rPr>
        <w:t>，</w:t>
      </w:r>
      <w:r w:rsidRPr="00FC2E0C">
        <w:rPr>
          <w:rFonts w:hint="eastAsia"/>
          <w:bCs/>
          <w:color w:val="000000" w:themeColor="text1"/>
          <w:sz w:val="24"/>
          <w:szCs w:val="24"/>
        </w:rPr>
        <w:t>7,800</w:t>
      </w:r>
      <w:r w:rsidRPr="00FC2E0C">
        <w:rPr>
          <w:rFonts w:hint="eastAsia"/>
          <w:bCs/>
          <w:color w:val="000000" w:themeColor="text1"/>
          <w:sz w:val="24"/>
          <w:szCs w:val="24"/>
        </w:rPr>
        <w:t>元</w:t>
      </w:r>
      <w:r>
        <w:rPr>
          <w:rFonts w:hint="eastAsia"/>
          <w:bCs/>
          <w:color w:val="000000" w:themeColor="text1"/>
          <w:sz w:val="24"/>
          <w:szCs w:val="24"/>
        </w:rPr>
        <w:t>；</w:t>
      </w:r>
      <w:r w:rsidRPr="00FC2E0C">
        <w:rPr>
          <w:rFonts w:hint="eastAsia"/>
          <w:bCs/>
          <w:color w:val="000000" w:themeColor="text1"/>
          <w:sz w:val="24"/>
          <w:szCs w:val="24"/>
        </w:rPr>
        <w:t>第四年</w:t>
      </w:r>
      <w:r>
        <w:rPr>
          <w:rFonts w:hint="eastAsia"/>
          <w:bCs/>
          <w:color w:val="000000" w:themeColor="text1"/>
          <w:sz w:val="24"/>
          <w:szCs w:val="24"/>
        </w:rPr>
        <w:t>，</w:t>
      </w:r>
      <w:r w:rsidRPr="00FC2E0C">
        <w:rPr>
          <w:rFonts w:hint="eastAsia"/>
          <w:bCs/>
          <w:color w:val="000000" w:themeColor="text1"/>
          <w:sz w:val="24"/>
          <w:szCs w:val="24"/>
        </w:rPr>
        <w:t>10,400</w:t>
      </w:r>
      <w:r w:rsidRPr="00FC2E0C">
        <w:rPr>
          <w:rFonts w:hint="eastAsia"/>
          <w:bCs/>
          <w:color w:val="000000" w:themeColor="text1"/>
          <w:sz w:val="24"/>
          <w:szCs w:val="24"/>
        </w:rPr>
        <w:t>元</w:t>
      </w:r>
      <w:r>
        <w:rPr>
          <w:rFonts w:hint="eastAsia"/>
          <w:bCs/>
          <w:color w:val="000000" w:themeColor="text1"/>
          <w:sz w:val="24"/>
          <w:szCs w:val="24"/>
        </w:rPr>
        <w:t>；</w:t>
      </w:r>
      <w:r w:rsidRPr="00FC2E0C">
        <w:rPr>
          <w:rFonts w:hint="eastAsia"/>
          <w:bCs/>
          <w:color w:val="000000" w:themeColor="text1"/>
          <w:sz w:val="24"/>
          <w:szCs w:val="24"/>
        </w:rPr>
        <w:t>第五年</w:t>
      </w:r>
      <w:r>
        <w:rPr>
          <w:rFonts w:hint="eastAsia"/>
          <w:bCs/>
          <w:color w:val="000000" w:themeColor="text1"/>
          <w:sz w:val="24"/>
          <w:szCs w:val="24"/>
        </w:rPr>
        <w:t>，</w:t>
      </w:r>
      <w:r w:rsidRPr="00FC2E0C">
        <w:rPr>
          <w:rFonts w:hint="eastAsia"/>
          <w:bCs/>
          <w:color w:val="000000" w:themeColor="text1"/>
          <w:sz w:val="24"/>
          <w:szCs w:val="24"/>
        </w:rPr>
        <w:t>24,700</w:t>
      </w:r>
      <w:r w:rsidRPr="00FC2E0C">
        <w:rPr>
          <w:rFonts w:hint="eastAsia"/>
          <w:bCs/>
          <w:color w:val="000000" w:themeColor="text1"/>
          <w:sz w:val="24"/>
          <w:szCs w:val="24"/>
        </w:rPr>
        <w:t>元</w:t>
      </w:r>
    </w:p>
    <w:p w:rsidR="00034E19" w:rsidRPr="00034E19" w:rsidRDefault="00034E19" w:rsidP="00034E19">
      <w:pPr>
        <w:pStyle w:val="a9"/>
        <w:widowControl w:val="0"/>
        <w:numPr>
          <w:ilvl w:val="0"/>
          <w:numId w:val="5"/>
        </w:numPr>
        <w:ind w:firstLineChars="0"/>
        <w:rPr>
          <w:bCs/>
          <w:color w:val="000000" w:themeColor="text1"/>
          <w:sz w:val="24"/>
          <w:szCs w:val="24"/>
        </w:rPr>
      </w:pPr>
      <w:r w:rsidRPr="00034E19">
        <w:rPr>
          <w:rFonts w:hint="eastAsia"/>
          <w:bCs/>
          <w:color w:val="000000" w:themeColor="text1"/>
          <w:sz w:val="24"/>
          <w:szCs w:val="24"/>
        </w:rPr>
        <w:t>项目</w:t>
      </w:r>
      <w:r w:rsidRPr="00034E19">
        <w:rPr>
          <w:bCs/>
          <w:color w:val="000000" w:themeColor="text1"/>
          <w:sz w:val="24"/>
          <w:szCs w:val="24"/>
        </w:rPr>
        <w:t>期间，</w:t>
      </w:r>
      <w:r w:rsidRPr="00034E19">
        <w:rPr>
          <w:rFonts w:hint="eastAsia"/>
          <w:bCs/>
          <w:color w:val="000000" w:themeColor="text1"/>
          <w:sz w:val="24"/>
          <w:szCs w:val="24"/>
        </w:rPr>
        <w:t>租房</w:t>
      </w:r>
      <w:r w:rsidRPr="00034E19">
        <w:rPr>
          <w:bCs/>
          <w:color w:val="000000" w:themeColor="text1"/>
          <w:sz w:val="24"/>
          <w:szCs w:val="24"/>
        </w:rPr>
        <w:t>津贴</w:t>
      </w:r>
    </w:p>
    <w:p w:rsidR="00034E19" w:rsidRPr="00034E19" w:rsidRDefault="00034E19" w:rsidP="00034E19">
      <w:pPr>
        <w:pStyle w:val="a9"/>
        <w:widowControl w:val="0"/>
        <w:numPr>
          <w:ilvl w:val="0"/>
          <w:numId w:val="5"/>
        </w:numPr>
        <w:ind w:firstLineChars="0"/>
        <w:rPr>
          <w:bCs/>
          <w:color w:val="000000" w:themeColor="text1"/>
          <w:sz w:val="24"/>
          <w:szCs w:val="24"/>
        </w:rPr>
      </w:pPr>
      <w:r w:rsidRPr="00034E19">
        <w:rPr>
          <w:rFonts w:hint="eastAsia"/>
          <w:bCs/>
          <w:color w:val="000000" w:themeColor="text1"/>
          <w:sz w:val="24"/>
          <w:szCs w:val="24"/>
        </w:rPr>
        <w:t>就餐</w:t>
      </w:r>
      <w:r w:rsidRPr="00034E19">
        <w:rPr>
          <w:bCs/>
          <w:color w:val="000000" w:themeColor="text1"/>
          <w:sz w:val="24"/>
          <w:szCs w:val="24"/>
        </w:rPr>
        <w:t>津贴</w:t>
      </w:r>
    </w:p>
    <w:p w:rsidR="00034E19" w:rsidRDefault="00034E19" w:rsidP="00034E19">
      <w:pPr>
        <w:pStyle w:val="a9"/>
        <w:widowControl w:val="0"/>
        <w:numPr>
          <w:ilvl w:val="0"/>
          <w:numId w:val="5"/>
        </w:numPr>
        <w:ind w:firstLineChars="0"/>
        <w:rPr>
          <w:bCs/>
          <w:color w:val="000000" w:themeColor="text1"/>
          <w:sz w:val="24"/>
          <w:szCs w:val="24"/>
        </w:rPr>
      </w:pPr>
      <w:r w:rsidRPr="00034E19">
        <w:rPr>
          <w:rFonts w:hint="eastAsia"/>
          <w:bCs/>
          <w:color w:val="000000" w:themeColor="text1"/>
          <w:sz w:val="24"/>
          <w:szCs w:val="24"/>
        </w:rPr>
        <w:t>补充</w:t>
      </w:r>
      <w:r w:rsidRPr="00034E19">
        <w:rPr>
          <w:bCs/>
          <w:color w:val="000000" w:themeColor="text1"/>
          <w:sz w:val="24"/>
          <w:szCs w:val="24"/>
        </w:rPr>
        <w:t>商业保险</w:t>
      </w:r>
    </w:p>
    <w:p w:rsidR="00FC2E0C" w:rsidRPr="00034E19" w:rsidRDefault="00FC2E0C" w:rsidP="00034E19">
      <w:pPr>
        <w:pStyle w:val="a9"/>
        <w:widowControl w:val="0"/>
        <w:numPr>
          <w:ilvl w:val="0"/>
          <w:numId w:val="5"/>
        </w:numPr>
        <w:ind w:firstLineChars="0"/>
        <w:rPr>
          <w:bCs/>
          <w:color w:val="000000" w:themeColor="text1"/>
          <w:sz w:val="24"/>
          <w:szCs w:val="24"/>
        </w:rPr>
      </w:pPr>
      <w:r>
        <w:rPr>
          <w:rFonts w:hint="eastAsia"/>
          <w:bCs/>
          <w:color w:val="000000" w:themeColor="text1"/>
          <w:sz w:val="24"/>
          <w:szCs w:val="24"/>
        </w:rPr>
        <w:t>五险一金、过节福利、周末双休</w:t>
      </w:r>
    </w:p>
    <w:p w:rsidR="00034E19" w:rsidRDefault="00034E19" w:rsidP="00920CFD">
      <w:pPr>
        <w:widowControl w:val="0"/>
        <w:ind w:left="360" w:hanging="360"/>
        <w:rPr>
          <w:bCs/>
          <w:color w:val="000000" w:themeColor="text1"/>
          <w:sz w:val="24"/>
          <w:szCs w:val="24"/>
        </w:rPr>
      </w:pPr>
    </w:p>
    <w:p w:rsidR="0072256A" w:rsidRPr="00D7068E" w:rsidRDefault="0072256A" w:rsidP="00920CFD">
      <w:pPr>
        <w:widowControl w:val="0"/>
        <w:ind w:left="360" w:hanging="360"/>
        <w:rPr>
          <w:bCs/>
          <w:color w:val="000000" w:themeColor="text1"/>
          <w:sz w:val="24"/>
          <w:szCs w:val="24"/>
        </w:rPr>
      </w:pPr>
    </w:p>
    <w:p w:rsidR="006A4721" w:rsidRDefault="00034E19" w:rsidP="00034E19">
      <w:pPr>
        <w:pStyle w:val="a3"/>
        <w:spacing w:before="0" w:beforeAutospacing="0" w:after="0" w:afterAutospacing="0" w:line="360" w:lineRule="auto"/>
        <w:rPr>
          <w:rFonts w:ascii="Calibri" w:hAnsi="Calibri"/>
          <w:bCs/>
          <w:color w:val="000000" w:themeColor="text1"/>
        </w:rPr>
      </w:pPr>
      <w:r w:rsidRPr="00034E19">
        <w:rPr>
          <w:rFonts w:ascii="Calibri" w:hAnsi="Calibri" w:hint="eastAsia"/>
          <w:bCs/>
          <w:color w:val="000000" w:themeColor="text1"/>
        </w:rPr>
        <w:t>简历</w:t>
      </w:r>
      <w:r w:rsidRPr="00034E19">
        <w:rPr>
          <w:rFonts w:ascii="Calibri" w:hAnsi="Calibri"/>
          <w:bCs/>
          <w:color w:val="000000" w:themeColor="text1"/>
        </w:rPr>
        <w:t>投递：</w:t>
      </w:r>
      <w:hyperlink r:id="rId8" w:history="1">
        <w:r w:rsidRPr="00034E19">
          <w:rPr>
            <w:rFonts w:ascii="Calibri" w:hAnsi="Calibri"/>
            <w:bCs/>
            <w:color w:val="000000" w:themeColor="text1"/>
          </w:rPr>
          <w:t>campus@jinshengroup.com</w:t>
        </w:r>
      </w:hyperlink>
    </w:p>
    <w:p w:rsidR="00034E19" w:rsidRPr="00034E19" w:rsidRDefault="00034E19" w:rsidP="00034E19">
      <w:pPr>
        <w:pStyle w:val="a3"/>
        <w:spacing w:before="0" w:beforeAutospacing="0" w:after="0" w:afterAutospacing="0" w:line="360" w:lineRule="auto"/>
        <w:rPr>
          <w:rFonts w:ascii="Calibri" w:hAnsi="Calibri"/>
          <w:bCs/>
          <w:color w:val="000000" w:themeColor="text1"/>
        </w:rPr>
      </w:pPr>
    </w:p>
    <w:p w:rsidR="00613764" w:rsidRDefault="006A4721" w:rsidP="00002C5C">
      <w:pPr>
        <w:spacing w:line="300" w:lineRule="auto"/>
        <w:rPr>
          <w:rStyle w:val="a7"/>
        </w:rPr>
      </w:pPr>
      <w:r>
        <w:rPr>
          <w:rFonts w:hint="eastAsia"/>
          <w:color w:val="000000" w:themeColor="text1"/>
          <w:sz w:val="24"/>
          <w:szCs w:val="24"/>
        </w:rPr>
        <w:t>欲</w:t>
      </w:r>
      <w:r w:rsidR="002C6A7A" w:rsidRPr="00D93DC9">
        <w:rPr>
          <w:rFonts w:hint="eastAsia"/>
          <w:color w:val="000000" w:themeColor="text1"/>
          <w:sz w:val="24"/>
          <w:szCs w:val="24"/>
        </w:rPr>
        <w:t>了解</w:t>
      </w:r>
      <w:r w:rsidR="002C6A7A" w:rsidRPr="00D93DC9">
        <w:rPr>
          <w:color w:val="000000" w:themeColor="text1"/>
          <w:sz w:val="24"/>
          <w:szCs w:val="24"/>
        </w:rPr>
        <w:t>公司更多信息，请登录</w:t>
      </w:r>
      <w:r w:rsidR="00B651D8">
        <w:rPr>
          <w:rFonts w:hint="eastAsia"/>
          <w:color w:val="000000" w:themeColor="text1"/>
          <w:sz w:val="24"/>
          <w:szCs w:val="24"/>
        </w:rPr>
        <w:t>公司官方</w:t>
      </w:r>
      <w:r w:rsidR="002C6A7A" w:rsidRPr="00D93DC9">
        <w:rPr>
          <w:rFonts w:hint="eastAsia"/>
          <w:color w:val="000000" w:themeColor="text1"/>
          <w:sz w:val="24"/>
          <w:szCs w:val="24"/>
        </w:rPr>
        <w:t>网</w:t>
      </w:r>
      <w:r w:rsidR="00B651D8">
        <w:rPr>
          <w:rFonts w:hint="eastAsia"/>
          <w:color w:val="000000" w:themeColor="text1"/>
          <w:sz w:val="24"/>
          <w:szCs w:val="24"/>
        </w:rPr>
        <w:t>站</w:t>
      </w:r>
      <w:hyperlink r:id="rId9" w:history="1">
        <w:r w:rsidR="00034E19" w:rsidRPr="00DE2866">
          <w:rPr>
            <w:rStyle w:val="a7"/>
          </w:rPr>
          <w:t>http://www.ceramics.heberlein.com/en/home/</w:t>
        </w:r>
      </w:hyperlink>
    </w:p>
    <w:p w:rsidR="00613764" w:rsidRDefault="00613764" w:rsidP="00002C5C">
      <w:pPr>
        <w:spacing w:line="300" w:lineRule="auto"/>
        <w:rPr>
          <w:rStyle w:val="a7"/>
        </w:rPr>
      </w:pPr>
    </w:p>
    <w:p w:rsidR="00DE2DF4" w:rsidRPr="00613764" w:rsidRDefault="00613764" w:rsidP="00002C5C">
      <w:pPr>
        <w:spacing w:line="300" w:lineRule="auto"/>
        <w:rPr>
          <w:rFonts w:hint="eastAsia"/>
        </w:rPr>
      </w:pPr>
      <w:r w:rsidRPr="00613764">
        <w:rPr>
          <w:rStyle w:val="a7"/>
          <w:rFonts w:hint="eastAsia"/>
          <w:u w:val="none"/>
        </w:rPr>
        <w:t>（如</w:t>
      </w:r>
      <w:r w:rsidRPr="00613764">
        <w:rPr>
          <w:rStyle w:val="a7"/>
          <w:u w:val="none"/>
        </w:rPr>
        <w:t>打不开，请参见公司介绍</w:t>
      </w:r>
      <w:r w:rsidRPr="00613764">
        <w:rPr>
          <w:rStyle w:val="a7"/>
          <w:u w:val="none"/>
        </w:rPr>
        <w:t>PPT</w:t>
      </w:r>
      <w:r w:rsidRPr="00613764">
        <w:rPr>
          <w:rStyle w:val="a7"/>
          <w:u w:val="none"/>
        </w:rPr>
        <w:t>）</w:t>
      </w:r>
    </w:p>
    <w:p w:rsidR="003D2B1F" w:rsidRPr="00613764" w:rsidRDefault="003D2B1F" w:rsidP="00DD5080">
      <w:pPr>
        <w:spacing w:line="276" w:lineRule="auto"/>
        <w:rPr>
          <w:rFonts w:ascii="微软雅黑" w:eastAsia="微软雅黑" w:hAnsi="微软雅黑"/>
        </w:rPr>
      </w:pPr>
      <w:bookmarkStart w:id="0" w:name="_GoBack"/>
      <w:bookmarkEnd w:id="0"/>
    </w:p>
    <w:sectPr w:rsidR="003D2B1F" w:rsidRPr="00613764" w:rsidSect="00BF542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2C9" w:rsidRDefault="003552C9" w:rsidP="00254074">
      <w:r>
        <w:separator/>
      </w:r>
    </w:p>
  </w:endnote>
  <w:endnote w:type="continuationSeparator" w:id="0">
    <w:p w:rsidR="003552C9" w:rsidRDefault="003552C9" w:rsidP="002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altName w:val="Arial Unicode MS"/>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2C9" w:rsidRDefault="003552C9" w:rsidP="00254074">
      <w:r>
        <w:separator/>
      </w:r>
    </w:p>
  </w:footnote>
  <w:footnote w:type="continuationSeparator" w:id="0">
    <w:p w:rsidR="003552C9" w:rsidRDefault="003552C9" w:rsidP="00254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1693B"/>
    <w:multiLevelType w:val="hybridMultilevel"/>
    <w:tmpl w:val="B97C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44E47"/>
    <w:multiLevelType w:val="hybridMultilevel"/>
    <w:tmpl w:val="6F5CB10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AF2762C"/>
    <w:multiLevelType w:val="hybridMultilevel"/>
    <w:tmpl w:val="2D22CFAE"/>
    <w:lvl w:ilvl="0" w:tplc="50E49EE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6F25268F"/>
    <w:multiLevelType w:val="hybridMultilevel"/>
    <w:tmpl w:val="F494953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33"/>
    <w:rsid w:val="00002C5C"/>
    <w:rsid w:val="00032791"/>
    <w:rsid w:val="00034E19"/>
    <w:rsid w:val="00040BBE"/>
    <w:rsid w:val="00075838"/>
    <w:rsid w:val="000F344B"/>
    <w:rsid w:val="00141168"/>
    <w:rsid w:val="00146D9B"/>
    <w:rsid w:val="001805E3"/>
    <w:rsid w:val="00234E97"/>
    <w:rsid w:val="0024722F"/>
    <w:rsid w:val="00254074"/>
    <w:rsid w:val="00262421"/>
    <w:rsid w:val="00290AA4"/>
    <w:rsid w:val="00294533"/>
    <w:rsid w:val="002C6A7A"/>
    <w:rsid w:val="002D1A08"/>
    <w:rsid w:val="002D3BF6"/>
    <w:rsid w:val="003002E1"/>
    <w:rsid w:val="00344ED1"/>
    <w:rsid w:val="003552C9"/>
    <w:rsid w:val="00372840"/>
    <w:rsid w:val="00385263"/>
    <w:rsid w:val="003859F2"/>
    <w:rsid w:val="003D2B1F"/>
    <w:rsid w:val="003F0A20"/>
    <w:rsid w:val="0042591C"/>
    <w:rsid w:val="0045036B"/>
    <w:rsid w:val="00465696"/>
    <w:rsid w:val="004924C7"/>
    <w:rsid w:val="004A59D8"/>
    <w:rsid w:val="004B3D60"/>
    <w:rsid w:val="004C3F30"/>
    <w:rsid w:val="004C4BCB"/>
    <w:rsid w:val="004E2FAB"/>
    <w:rsid w:val="00525387"/>
    <w:rsid w:val="00545B18"/>
    <w:rsid w:val="00583892"/>
    <w:rsid w:val="005937B6"/>
    <w:rsid w:val="005A1E67"/>
    <w:rsid w:val="005A6397"/>
    <w:rsid w:val="005B7F1C"/>
    <w:rsid w:val="005D13FE"/>
    <w:rsid w:val="005E1E8F"/>
    <w:rsid w:val="0060081B"/>
    <w:rsid w:val="00613764"/>
    <w:rsid w:val="0063304C"/>
    <w:rsid w:val="00653B66"/>
    <w:rsid w:val="0066031A"/>
    <w:rsid w:val="0066524C"/>
    <w:rsid w:val="006A4721"/>
    <w:rsid w:val="006E784E"/>
    <w:rsid w:val="00702F53"/>
    <w:rsid w:val="00706451"/>
    <w:rsid w:val="0072256A"/>
    <w:rsid w:val="00742682"/>
    <w:rsid w:val="00787257"/>
    <w:rsid w:val="007B60F1"/>
    <w:rsid w:val="007E163C"/>
    <w:rsid w:val="00832240"/>
    <w:rsid w:val="008530BA"/>
    <w:rsid w:val="008629BF"/>
    <w:rsid w:val="0088700C"/>
    <w:rsid w:val="008975BC"/>
    <w:rsid w:val="008D03AB"/>
    <w:rsid w:val="00900B7E"/>
    <w:rsid w:val="00920CFD"/>
    <w:rsid w:val="00920DF1"/>
    <w:rsid w:val="00927579"/>
    <w:rsid w:val="00984833"/>
    <w:rsid w:val="009C308D"/>
    <w:rsid w:val="00A21227"/>
    <w:rsid w:val="00AB63C2"/>
    <w:rsid w:val="00B03A1C"/>
    <w:rsid w:val="00B278BB"/>
    <w:rsid w:val="00B45818"/>
    <w:rsid w:val="00B523F1"/>
    <w:rsid w:val="00B651D8"/>
    <w:rsid w:val="00B77B72"/>
    <w:rsid w:val="00B854D8"/>
    <w:rsid w:val="00BD09CB"/>
    <w:rsid w:val="00BF5427"/>
    <w:rsid w:val="00C25674"/>
    <w:rsid w:val="00C371D0"/>
    <w:rsid w:val="00C606EA"/>
    <w:rsid w:val="00C643ED"/>
    <w:rsid w:val="00C82C65"/>
    <w:rsid w:val="00CC469C"/>
    <w:rsid w:val="00CD5202"/>
    <w:rsid w:val="00D06972"/>
    <w:rsid w:val="00D11A23"/>
    <w:rsid w:val="00D626BD"/>
    <w:rsid w:val="00D7068E"/>
    <w:rsid w:val="00D93DC9"/>
    <w:rsid w:val="00DA6ABA"/>
    <w:rsid w:val="00DC7A8F"/>
    <w:rsid w:val="00DD5080"/>
    <w:rsid w:val="00DE0DF5"/>
    <w:rsid w:val="00DE2DF4"/>
    <w:rsid w:val="00E07CAF"/>
    <w:rsid w:val="00E14B4D"/>
    <w:rsid w:val="00E500DE"/>
    <w:rsid w:val="00E67B78"/>
    <w:rsid w:val="00E76B1A"/>
    <w:rsid w:val="00E96261"/>
    <w:rsid w:val="00EA778D"/>
    <w:rsid w:val="00EB5F58"/>
    <w:rsid w:val="00ED0F15"/>
    <w:rsid w:val="00F111E6"/>
    <w:rsid w:val="00F72CA0"/>
    <w:rsid w:val="00F76526"/>
    <w:rsid w:val="00FA0286"/>
    <w:rsid w:val="00FC2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A2BEE0-FAC3-4041-BE47-73B7EF4F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42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421"/>
    <w:pPr>
      <w:spacing w:before="100" w:beforeAutospacing="1" w:after="100" w:afterAutospacing="1"/>
      <w:jc w:val="left"/>
    </w:pPr>
    <w:rPr>
      <w:rFonts w:ascii="宋体" w:hAnsi="宋体"/>
      <w:sz w:val="24"/>
      <w:szCs w:val="24"/>
    </w:rPr>
  </w:style>
  <w:style w:type="character" w:styleId="a4">
    <w:name w:val="Strong"/>
    <w:basedOn w:val="a0"/>
    <w:uiPriority w:val="22"/>
    <w:qFormat/>
    <w:rsid w:val="008629BF"/>
    <w:rPr>
      <w:b/>
      <w:bCs/>
    </w:rPr>
  </w:style>
  <w:style w:type="paragraph" w:styleId="a5">
    <w:name w:val="header"/>
    <w:basedOn w:val="a"/>
    <w:link w:val="Char"/>
    <w:uiPriority w:val="99"/>
    <w:unhideWhenUsed/>
    <w:rsid w:val="002540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4074"/>
    <w:rPr>
      <w:rFonts w:ascii="Calibri" w:eastAsia="宋体" w:hAnsi="Calibri" w:cs="宋体"/>
      <w:kern w:val="0"/>
      <w:sz w:val="18"/>
      <w:szCs w:val="18"/>
    </w:rPr>
  </w:style>
  <w:style w:type="paragraph" w:styleId="a6">
    <w:name w:val="footer"/>
    <w:basedOn w:val="a"/>
    <w:link w:val="Char0"/>
    <w:uiPriority w:val="99"/>
    <w:unhideWhenUsed/>
    <w:rsid w:val="00254074"/>
    <w:pPr>
      <w:tabs>
        <w:tab w:val="center" w:pos="4153"/>
        <w:tab w:val="right" w:pos="8306"/>
      </w:tabs>
      <w:snapToGrid w:val="0"/>
      <w:jc w:val="left"/>
    </w:pPr>
    <w:rPr>
      <w:sz w:val="18"/>
      <w:szCs w:val="18"/>
    </w:rPr>
  </w:style>
  <w:style w:type="character" w:customStyle="1" w:styleId="Char0">
    <w:name w:val="页脚 Char"/>
    <w:basedOn w:val="a0"/>
    <w:link w:val="a6"/>
    <w:uiPriority w:val="99"/>
    <w:rsid w:val="00254074"/>
    <w:rPr>
      <w:rFonts w:ascii="Calibri" w:eastAsia="宋体" w:hAnsi="Calibri" w:cs="宋体"/>
      <w:kern w:val="0"/>
      <w:sz w:val="18"/>
      <w:szCs w:val="18"/>
    </w:rPr>
  </w:style>
  <w:style w:type="character" w:styleId="a7">
    <w:name w:val="Hyperlink"/>
    <w:basedOn w:val="a0"/>
    <w:uiPriority w:val="99"/>
    <w:unhideWhenUsed/>
    <w:rsid w:val="00075838"/>
    <w:rPr>
      <w:color w:val="0563C1" w:themeColor="hyperlink"/>
      <w:u w:val="single"/>
    </w:rPr>
  </w:style>
  <w:style w:type="paragraph" w:styleId="a8">
    <w:name w:val="Balloon Text"/>
    <w:basedOn w:val="a"/>
    <w:link w:val="Char1"/>
    <w:uiPriority w:val="99"/>
    <w:semiHidden/>
    <w:unhideWhenUsed/>
    <w:rsid w:val="00DA6ABA"/>
    <w:rPr>
      <w:sz w:val="18"/>
      <w:szCs w:val="18"/>
    </w:rPr>
  </w:style>
  <w:style w:type="character" w:customStyle="1" w:styleId="Char1">
    <w:name w:val="批注框文本 Char"/>
    <w:basedOn w:val="a0"/>
    <w:link w:val="a8"/>
    <w:uiPriority w:val="99"/>
    <w:semiHidden/>
    <w:rsid w:val="00DA6ABA"/>
    <w:rPr>
      <w:rFonts w:ascii="Calibri" w:eastAsia="宋体" w:hAnsi="Calibri" w:cs="宋体"/>
      <w:kern w:val="0"/>
      <w:sz w:val="18"/>
      <w:szCs w:val="18"/>
    </w:rPr>
  </w:style>
  <w:style w:type="paragraph" w:styleId="a9">
    <w:name w:val="List Paragraph"/>
    <w:basedOn w:val="a"/>
    <w:uiPriority w:val="34"/>
    <w:qFormat/>
    <w:rsid w:val="00CC46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495">
      <w:bodyDiv w:val="1"/>
      <w:marLeft w:val="0"/>
      <w:marRight w:val="0"/>
      <w:marTop w:val="0"/>
      <w:marBottom w:val="0"/>
      <w:divBdr>
        <w:top w:val="none" w:sz="0" w:space="0" w:color="auto"/>
        <w:left w:val="none" w:sz="0" w:space="0" w:color="auto"/>
        <w:bottom w:val="none" w:sz="0" w:space="0" w:color="auto"/>
        <w:right w:val="none" w:sz="0" w:space="0" w:color="auto"/>
      </w:divBdr>
      <w:divsChild>
        <w:div w:id="509101905">
          <w:marLeft w:val="0"/>
          <w:marRight w:val="0"/>
          <w:marTop w:val="0"/>
          <w:marBottom w:val="0"/>
          <w:divBdr>
            <w:top w:val="none" w:sz="0" w:space="0" w:color="auto"/>
            <w:left w:val="none" w:sz="0" w:space="0" w:color="auto"/>
            <w:bottom w:val="none" w:sz="0" w:space="0" w:color="auto"/>
            <w:right w:val="none" w:sz="0" w:space="0" w:color="auto"/>
          </w:divBdr>
          <w:divsChild>
            <w:div w:id="1823497520">
              <w:marLeft w:val="0"/>
              <w:marRight w:val="0"/>
              <w:marTop w:val="0"/>
              <w:marBottom w:val="0"/>
              <w:divBdr>
                <w:top w:val="none" w:sz="0" w:space="0" w:color="auto"/>
                <w:left w:val="none" w:sz="0" w:space="0" w:color="auto"/>
                <w:bottom w:val="none" w:sz="0" w:space="0" w:color="auto"/>
                <w:right w:val="none" w:sz="0" w:space="0" w:color="auto"/>
              </w:divBdr>
              <w:divsChild>
                <w:div w:id="870604569">
                  <w:marLeft w:val="0"/>
                  <w:marRight w:val="0"/>
                  <w:marTop w:val="0"/>
                  <w:marBottom w:val="0"/>
                  <w:divBdr>
                    <w:top w:val="none" w:sz="0" w:space="0" w:color="auto"/>
                    <w:left w:val="none" w:sz="0" w:space="0" w:color="auto"/>
                    <w:bottom w:val="none" w:sz="0" w:space="0" w:color="auto"/>
                    <w:right w:val="none" w:sz="0" w:space="0" w:color="auto"/>
                  </w:divBdr>
                  <w:divsChild>
                    <w:div w:id="1819418541">
                      <w:marLeft w:val="-120"/>
                      <w:marRight w:val="-120"/>
                      <w:marTop w:val="0"/>
                      <w:marBottom w:val="0"/>
                      <w:divBdr>
                        <w:top w:val="none" w:sz="0" w:space="0" w:color="auto"/>
                        <w:left w:val="none" w:sz="0" w:space="0" w:color="auto"/>
                        <w:bottom w:val="none" w:sz="0" w:space="0" w:color="auto"/>
                        <w:right w:val="none" w:sz="0" w:space="0" w:color="auto"/>
                      </w:divBdr>
                      <w:divsChild>
                        <w:div w:id="1515267037">
                          <w:marLeft w:val="0"/>
                          <w:marRight w:val="0"/>
                          <w:marTop w:val="0"/>
                          <w:marBottom w:val="0"/>
                          <w:divBdr>
                            <w:top w:val="none" w:sz="0" w:space="0" w:color="auto"/>
                            <w:left w:val="none" w:sz="0" w:space="0" w:color="auto"/>
                            <w:bottom w:val="none" w:sz="0" w:space="0" w:color="auto"/>
                            <w:right w:val="none" w:sz="0" w:space="0" w:color="auto"/>
                          </w:divBdr>
                          <w:divsChild>
                            <w:div w:id="52431812">
                              <w:marLeft w:val="0"/>
                              <w:marRight w:val="0"/>
                              <w:marTop w:val="0"/>
                              <w:marBottom w:val="270"/>
                              <w:divBdr>
                                <w:top w:val="single" w:sz="6" w:space="0" w:color="EFEFEF"/>
                                <w:left w:val="single" w:sz="6" w:space="0" w:color="EFEFEF"/>
                                <w:bottom w:val="single" w:sz="6" w:space="0" w:color="EFEFEF"/>
                                <w:right w:val="single" w:sz="6" w:space="0" w:color="EFEFEF"/>
                              </w:divBdr>
                              <w:divsChild>
                                <w:div w:id="1492676936">
                                  <w:marLeft w:val="0"/>
                                  <w:marRight w:val="0"/>
                                  <w:marTop w:val="0"/>
                                  <w:marBottom w:val="0"/>
                                  <w:divBdr>
                                    <w:top w:val="none" w:sz="0" w:space="0" w:color="auto"/>
                                    <w:left w:val="none" w:sz="0" w:space="0" w:color="auto"/>
                                    <w:bottom w:val="none" w:sz="0" w:space="0" w:color="auto"/>
                                    <w:right w:val="none" w:sz="0" w:space="0" w:color="auto"/>
                                  </w:divBdr>
                                  <w:divsChild>
                                    <w:div w:id="15850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39797">
      <w:bodyDiv w:val="1"/>
      <w:marLeft w:val="0"/>
      <w:marRight w:val="0"/>
      <w:marTop w:val="0"/>
      <w:marBottom w:val="0"/>
      <w:divBdr>
        <w:top w:val="none" w:sz="0" w:space="0" w:color="auto"/>
        <w:left w:val="none" w:sz="0" w:space="0" w:color="auto"/>
        <w:bottom w:val="none" w:sz="0" w:space="0" w:color="auto"/>
        <w:right w:val="none" w:sz="0" w:space="0" w:color="auto"/>
      </w:divBdr>
      <w:divsChild>
        <w:div w:id="499587027">
          <w:marLeft w:val="0"/>
          <w:marRight w:val="0"/>
          <w:marTop w:val="0"/>
          <w:marBottom w:val="0"/>
          <w:divBdr>
            <w:top w:val="none" w:sz="0" w:space="0" w:color="auto"/>
            <w:left w:val="none" w:sz="0" w:space="0" w:color="auto"/>
            <w:bottom w:val="none" w:sz="0" w:space="0" w:color="auto"/>
            <w:right w:val="none" w:sz="0" w:space="0" w:color="auto"/>
          </w:divBdr>
          <w:divsChild>
            <w:div w:id="630863997">
              <w:marLeft w:val="0"/>
              <w:marRight w:val="0"/>
              <w:marTop w:val="0"/>
              <w:marBottom w:val="0"/>
              <w:divBdr>
                <w:top w:val="none" w:sz="0" w:space="0" w:color="auto"/>
                <w:left w:val="none" w:sz="0" w:space="0" w:color="auto"/>
                <w:bottom w:val="none" w:sz="0" w:space="0" w:color="auto"/>
                <w:right w:val="none" w:sz="0" w:space="0" w:color="auto"/>
              </w:divBdr>
              <w:divsChild>
                <w:div w:id="93289084">
                  <w:marLeft w:val="0"/>
                  <w:marRight w:val="0"/>
                  <w:marTop w:val="0"/>
                  <w:marBottom w:val="0"/>
                  <w:divBdr>
                    <w:top w:val="none" w:sz="0" w:space="0" w:color="auto"/>
                    <w:left w:val="none" w:sz="0" w:space="0" w:color="auto"/>
                    <w:bottom w:val="none" w:sz="0" w:space="0" w:color="auto"/>
                    <w:right w:val="none" w:sz="0" w:space="0" w:color="auto"/>
                  </w:divBdr>
                  <w:divsChild>
                    <w:div w:id="376274513">
                      <w:marLeft w:val="3690"/>
                      <w:marRight w:val="0"/>
                      <w:marTop w:val="0"/>
                      <w:marBottom w:val="0"/>
                      <w:divBdr>
                        <w:top w:val="none" w:sz="0" w:space="0" w:color="auto"/>
                        <w:left w:val="none" w:sz="0" w:space="0" w:color="auto"/>
                        <w:bottom w:val="none" w:sz="0" w:space="0" w:color="auto"/>
                        <w:right w:val="none" w:sz="0" w:space="0" w:color="auto"/>
                      </w:divBdr>
                      <w:divsChild>
                        <w:div w:id="863786628">
                          <w:marLeft w:val="0"/>
                          <w:marRight w:val="0"/>
                          <w:marTop w:val="0"/>
                          <w:marBottom w:val="0"/>
                          <w:divBdr>
                            <w:top w:val="none" w:sz="0" w:space="0" w:color="auto"/>
                            <w:left w:val="none" w:sz="0" w:space="0" w:color="auto"/>
                            <w:bottom w:val="none" w:sz="0" w:space="0" w:color="auto"/>
                            <w:right w:val="none" w:sz="0" w:space="0" w:color="auto"/>
                          </w:divBdr>
                          <w:divsChild>
                            <w:div w:id="1295217370">
                              <w:marLeft w:val="0"/>
                              <w:marRight w:val="0"/>
                              <w:marTop w:val="0"/>
                              <w:marBottom w:val="0"/>
                              <w:divBdr>
                                <w:top w:val="none" w:sz="0" w:space="0" w:color="auto"/>
                                <w:left w:val="none" w:sz="0" w:space="0" w:color="auto"/>
                                <w:bottom w:val="none" w:sz="0" w:space="0" w:color="auto"/>
                                <w:right w:val="none" w:sz="0" w:space="0" w:color="auto"/>
                              </w:divBdr>
                              <w:divsChild>
                                <w:div w:id="1264652928">
                                  <w:marLeft w:val="0"/>
                                  <w:marRight w:val="0"/>
                                  <w:marTop w:val="0"/>
                                  <w:marBottom w:val="0"/>
                                  <w:divBdr>
                                    <w:top w:val="none" w:sz="0" w:space="0" w:color="auto"/>
                                    <w:left w:val="none" w:sz="0" w:space="0" w:color="auto"/>
                                    <w:bottom w:val="none" w:sz="0" w:space="0" w:color="auto"/>
                                    <w:right w:val="none" w:sz="0" w:space="0" w:color="auto"/>
                                  </w:divBdr>
                                  <w:divsChild>
                                    <w:div w:id="193008420">
                                      <w:marLeft w:val="0"/>
                                      <w:marRight w:val="0"/>
                                      <w:marTop w:val="0"/>
                                      <w:marBottom w:val="0"/>
                                      <w:divBdr>
                                        <w:top w:val="none" w:sz="0" w:space="0" w:color="auto"/>
                                        <w:left w:val="none" w:sz="0" w:space="0" w:color="auto"/>
                                        <w:bottom w:val="none" w:sz="0" w:space="0" w:color="auto"/>
                                        <w:right w:val="none" w:sz="0" w:space="0" w:color="auto"/>
                                      </w:divBdr>
                                      <w:divsChild>
                                        <w:div w:id="709457375">
                                          <w:marLeft w:val="0"/>
                                          <w:marRight w:val="0"/>
                                          <w:marTop w:val="0"/>
                                          <w:marBottom w:val="0"/>
                                          <w:divBdr>
                                            <w:top w:val="none" w:sz="0" w:space="0" w:color="auto"/>
                                            <w:left w:val="none" w:sz="0" w:space="0" w:color="auto"/>
                                            <w:bottom w:val="dotted" w:sz="6" w:space="15" w:color="CCCCCC"/>
                                            <w:right w:val="none" w:sz="0" w:space="0" w:color="auto"/>
                                          </w:divBdr>
                                          <w:divsChild>
                                            <w:div w:id="6526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573919">
      <w:bodyDiv w:val="1"/>
      <w:marLeft w:val="0"/>
      <w:marRight w:val="0"/>
      <w:marTop w:val="0"/>
      <w:marBottom w:val="0"/>
      <w:divBdr>
        <w:top w:val="none" w:sz="0" w:space="0" w:color="auto"/>
        <w:left w:val="none" w:sz="0" w:space="0" w:color="auto"/>
        <w:bottom w:val="none" w:sz="0" w:space="0" w:color="auto"/>
        <w:right w:val="none" w:sz="0" w:space="0" w:color="auto"/>
      </w:divBdr>
    </w:div>
    <w:div w:id="1020662936">
      <w:bodyDiv w:val="1"/>
      <w:marLeft w:val="0"/>
      <w:marRight w:val="0"/>
      <w:marTop w:val="0"/>
      <w:marBottom w:val="0"/>
      <w:divBdr>
        <w:top w:val="none" w:sz="0" w:space="0" w:color="auto"/>
        <w:left w:val="none" w:sz="0" w:space="0" w:color="auto"/>
        <w:bottom w:val="none" w:sz="0" w:space="0" w:color="auto"/>
        <w:right w:val="none" w:sz="0" w:space="0" w:color="auto"/>
      </w:divBdr>
    </w:div>
    <w:div w:id="1140615563">
      <w:bodyDiv w:val="1"/>
      <w:marLeft w:val="0"/>
      <w:marRight w:val="0"/>
      <w:marTop w:val="0"/>
      <w:marBottom w:val="0"/>
      <w:divBdr>
        <w:top w:val="none" w:sz="0" w:space="0" w:color="auto"/>
        <w:left w:val="none" w:sz="0" w:space="0" w:color="auto"/>
        <w:bottom w:val="none" w:sz="0" w:space="0" w:color="auto"/>
        <w:right w:val="none" w:sz="0" w:space="0" w:color="auto"/>
      </w:divBdr>
    </w:div>
    <w:div w:id="1177110234">
      <w:bodyDiv w:val="1"/>
      <w:marLeft w:val="0"/>
      <w:marRight w:val="0"/>
      <w:marTop w:val="0"/>
      <w:marBottom w:val="0"/>
      <w:divBdr>
        <w:top w:val="none" w:sz="0" w:space="0" w:color="auto"/>
        <w:left w:val="none" w:sz="0" w:space="0" w:color="auto"/>
        <w:bottom w:val="none" w:sz="0" w:space="0" w:color="auto"/>
        <w:right w:val="none" w:sz="0" w:space="0" w:color="auto"/>
      </w:divBdr>
    </w:div>
    <w:div w:id="1810829099">
      <w:bodyDiv w:val="1"/>
      <w:marLeft w:val="0"/>
      <w:marRight w:val="0"/>
      <w:marTop w:val="0"/>
      <w:marBottom w:val="0"/>
      <w:divBdr>
        <w:top w:val="none" w:sz="0" w:space="0" w:color="auto"/>
        <w:left w:val="none" w:sz="0" w:space="0" w:color="auto"/>
        <w:bottom w:val="none" w:sz="0" w:space="0" w:color="auto"/>
        <w:right w:val="none" w:sz="0" w:space="0" w:color="auto"/>
      </w:divBdr>
    </w:div>
    <w:div w:id="18574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jinshengroup.com" TargetMode="External"/><Relationship Id="rId3" Type="http://schemas.openxmlformats.org/officeDocument/2006/relationships/settings" Target="settings.xml"/><Relationship Id="rId7" Type="http://schemas.openxmlformats.org/officeDocument/2006/relationships/hyperlink" Target="mailto:campus@jinshen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ramics.heberlein.com/en/hom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Chinahr</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ChrisDing</dc:creator>
  <cp:lastModifiedBy>unknown</cp:lastModifiedBy>
  <cp:revision>3</cp:revision>
  <dcterms:created xsi:type="dcterms:W3CDTF">2015-11-03T06:28:00Z</dcterms:created>
  <dcterms:modified xsi:type="dcterms:W3CDTF">2015-11-06T00:16:00Z</dcterms:modified>
</cp:coreProperties>
</file>